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0AAD" w14:textId="77777777" w:rsidR="00D51F40" w:rsidRDefault="000A0F3C">
      <w:pPr>
        <w:pStyle w:val="Title"/>
      </w:pPr>
      <w:r>
        <w:t>South</w:t>
      </w:r>
      <w:r>
        <w:rPr>
          <w:spacing w:val="-5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College</w:t>
      </w:r>
    </w:p>
    <w:p w14:paraId="2C227BDF" w14:textId="77777777" w:rsidR="00D51F40" w:rsidRDefault="000A0F3C">
      <w:pPr>
        <w:spacing w:before="190"/>
        <w:ind w:left="5146" w:right="5145"/>
        <w:jc w:val="center"/>
        <w:rPr>
          <w:sz w:val="24"/>
        </w:rPr>
      </w:pPr>
      <w:r>
        <w:rPr>
          <w:sz w:val="24"/>
        </w:rPr>
        <w:t>202</w:t>
      </w:r>
      <w:r w:rsidR="00494131">
        <w:rPr>
          <w:sz w:val="24"/>
        </w:rPr>
        <w:t>4</w:t>
      </w:r>
      <w:r>
        <w:rPr>
          <w:sz w:val="24"/>
        </w:rPr>
        <w:t xml:space="preserve"> Holiday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Schedule</w:t>
      </w:r>
    </w:p>
    <w:p w14:paraId="41F6D881" w14:textId="77777777" w:rsidR="00D51F40" w:rsidRDefault="00D51F40">
      <w:pPr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336"/>
        <w:gridCol w:w="2635"/>
        <w:gridCol w:w="927"/>
        <w:gridCol w:w="3553"/>
        <w:gridCol w:w="2160"/>
      </w:tblGrid>
      <w:tr w:rsidR="00D51F40" w14:paraId="4A18E75B" w14:textId="77777777">
        <w:trPr>
          <w:trHeight w:val="506"/>
        </w:trPr>
        <w:tc>
          <w:tcPr>
            <w:tcW w:w="2792" w:type="dxa"/>
            <w:shd w:val="clear" w:color="auto" w:fill="D9D9D9"/>
          </w:tcPr>
          <w:p w14:paraId="35DC9312" w14:textId="77777777" w:rsidR="00D51F40" w:rsidRDefault="000A0F3C">
            <w:pPr>
              <w:pStyle w:val="TableParagraph"/>
              <w:ind w:left="244" w:right="238"/>
            </w:pPr>
            <w:r>
              <w:rPr>
                <w:spacing w:val="-4"/>
              </w:rPr>
              <w:t>Date</w:t>
            </w:r>
          </w:p>
        </w:tc>
        <w:tc>
          <w:tcPr>
            <w:tcW w:w="2336" w:type="dxa"/>
            <w:shd w:val="clear" w:color="auto" w:fill="D9D9D9"/>
          </w:tcPr>
          <w:p w14:paraId="6A02FAF2" w14:textId="77777777" w:rsidR="00D51F40" w:rsidRDefault="000A0F3C">
            <w:pPr>
              <w:pStyle w:val="TableParagraph"/>
              <w:ind w:left="155" w:right="148"/>
            </w:pPr>
            <w:r>
              <w:rPr>
                <w:spacing w:val="-2"/>
              </w:rPr>
              <w:t>Holiday</w:t>
            </w:r>
          </w:p>
        </w:tc>
        <w:tc>
          <w:tcPr>
            <w:tcW w:w="2635" w:type="dxa"/>
            <w:shd w:val="clear" w:color="auto" w:fill="D9D9D9"/>
          </w:tcPr>
          <w:p w14:paraId="0F61F4DA" w14:textId="77777777" w:rsidR="00D51F40" w:rsidRDefault="000A0F3C">
            <w:pPr>
              <w:pStyle w:val="TableParagraph"/>
              <w:ind w:right="105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Observed</w:t>
            </w:r>
          </w:p>
        </w:tc>
        <w:tc>
          <w:tcPr>
            <w:tcW w:w="927" w:type="dxa"/>
            <w:shd w:val="clear" w:color="auto" w:fill="D9D9D9"/>
          </w:tcPr>
          <w:p w14:paraId="3BFB07FE" w14:textId="77777777" w:rsidR="00D51F40" w:rsidRDefault="000A0F3C">
            <w:pPr>
              <w:pStyle w:val="TableParagraph"/>
              <w:spacing w:line="252" w:lineRule="exact"/>
              <w:ind w:left="191" w:hanging="84"/>
              <w:jc w:val="left"/>
            </w:pPr>
            <w:r>
              <w:rPr>
                <w:spacing w:val="-2"/>
              </w:rPr>
              <w:t xml:space="preserve">Holiday </w:t>
            </w:r>
            <w:r>
              <w:rPr>
                <w:spacing w:val="-4"/>
              </w:rPr>
              <w:t>Hours</w:t>
            </w:r>
          </w:p>
        </w:tc>
        <w:tc>
          <w:tcPr>
            <w:tcW w:w="3553" w:type="dxa"/>
            <w:shd w:val="clear" w:color="auto" w:fill="D9D9D9"/>
          </w:tcPr>
          <w:p w14:paraId="286E68FA" w14:textId="77777777" w:rsidR="00D51F40" w:rsidRDefault="00D51F4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160" w:type="dxa"/>
            <w:shd w:val="clear" w:color="auto" w:fill="D9D9D9"/>
          </w:tcPr>
          <w:p w14:paraId="2EBE0029" w14:textId="77777777" w:rsidR="00D51F40" w:rsidRDefault="000A0F3C">
            <w:pPr>
              <w:pStyle w:val="TableParagraph"/>
              <w:spacing w:line="252" w:lineRule="exact"/>
              <w:ind w:left="507" w:hanging="310"/>
              <w:jc w:val="left"/>
            </w:pPr>
            <w:r>
              <w:t>Total</w:t>
            </w:r>
            <w:r>
              <w:rPr>
                <w:spacing w:val="-14"/>
              </w:rPr>
              <w:t xml:space="preserve"> </w:t>
            </w:r>
            <w:r>
              <w:t>Annual</w:t>
            </w:r>
            <w:r>
              <w:rPr>
                <w:spacing w:val="-14"/>
              </w:rPr>
              <w:t xml:space="preserve"> </w:t>
            </w:r>
            <w:r>
              <w:t>Leave Hours Taken</w:t>
            </w:r>
          </w:p>
        </w:tc>
      </w:tr>
      <w:tr w:rsidR="00D51F40" w14:paraId="1D653B64" w14:textId="77777777">
        <w:trPr>
          <w:trHeight w:val="1010"/>
        </w:trPr>
        <w:tc>
          <w:tcPr>
            <w:tcW w:w="2792" w:type="dxa"/>
          </w:tcPr>
          <w:p w14:paraId="38706C52" w14:textId="77777777" w:rsidR="00D51F40" w:rsidRDefault="000A0F3C">
            <w:pPr>
              <w:pStyle w:val="TableParagraph"/>
              <w:ind w:left="173" w:right="286"/>
            </w:pPr>
            <w:r>
              <w:rPr>
                <w:spacing w:val="-6"/>
              </w:rPr>
              <w:t xml:space="preserve"> </w:t>
            </w:r>
            <w:r>
              <w:t>January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494131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4BF84C99" w14:textId="77777777" w:rsidR="00D51F40" w:rsidRDefault="000A0F3C">
            <w:pPr>
              <w:pStyle w:val="TableParagraph"/>
              <w:ind w:left="155" w:right="153"/>
            </w:pPr>
            <w:r>
              <w:t>New</w:t>
            </w:r>
            <w:r>
              <w:rPr>
                <w:spacing w:val="-5"/>
              </w:rPr>
              <w:t xml:space="preserve"> </w:t>
            </w:r>
            <w:r>
              <w:t>Year’s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2635" w:type="dxa"/>
          </w:tcPr>
          <w:p w14:paraId="0F9F5603" w14:textId="77777777" w:rsidR="00D51F40" w:rsidRDefault="000A0F3C">
            <w:pPr>
              <w:pStyle w:val="TableParagraph"/>
              <w:ind w:right="100"/>
            </w:pPr>
            <w:r>
              <w:t>Monday</w:t>
            </w:r>
          </w:p>
        </w:tc>
        <w:tc>
          <w:tcPr>
            <w:tcW w:w="927" w:type="dxa"/>
          </w:tcPr>
          <w:p w14:paraId="6EB36F0E" w14:textId="77777777" w:rsidR="00D51F40" w:rsidRDefault="000A0F3C">
            <w:pPr>
              <w:pStyle w:val="TableParagraph"/>
              <w:ind w:left="405"/>
              <w:jc w:val="left"/>
            </w:pPr>
            <w:r>
              <w:t>8</w:t>
            </w:r>
          </w:p>
        </w:tc>
        <w:tc>
          <w:tcPr>
            <w:tcW w:w="3553" w:type="dxa"/>
          </w:tcPr>
          <w:p w14:paraId="74B84E3D" w14:textId="77777777" w:rsidR="00D51F40" w:rsidRDefault="000A0F3C">
            <w:pPr>
              <w:pStyle w:val="TableParagraph"/>
              <w:spacing w:line="240" w:lineRule="auto"/>
              <w:ind w:left="234" w:right="230" w:firstLine="2"/>
            </w:pPr>
            <w:r>
              <w:rPr>
                <w:b/>
              </w:rPr>
              <w:t xml:space="preserve">Monday </w:t>
            </w:r>
            <w:r>
              <w:t>- 8 hours of holiday pay. Employees have the option of working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extra</w:t>
            </w:r>
            <w:r>
              <w:rPr>
                <w:spacing w:val="-6"/>
              </w:rPr>
              <w:t xml:space="preserve"> </w:t>
            </w:r>
            <w:r>
              <w:t>hour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week</w:t>
            </w:r>
            <w:r>
              <w:rPr>
                <w:spacing w:val="-8"/>
              </w:rPr>
              <w:t xml:space="preserve"> </w:t>
            </w:r>
            <w:r>
              <w:t>or</w:t>
            </w:r>
          </w:p>
          <w:p w14:paraId="5D9E7890" w14:textId="77777777" w:rsidR="00D51F40" w:rsidRDefault="000A0F3C">
            <w:pPr>
              <w:pStyle w:val="TableParagraph"/>
              <w:spacing w:line="233" w:lineRule="exact"/>
              <w:ind w:left="181" w:right="178"/>
            </w:pPr>
            <w:r>
              <w:t>using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hour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leave.</w:t>
            </w:r>
          </w:p>
        </w:tc>
        <w:tc>
          <w:tcPr>
            <w:tcW w:w="2160" w:type="dxa"/>
          </w:tcPr>
          <w:p w14:paraId="238416A3" w14:textId="77777777" w:rsidR="00D51F40" w:rsidRDefault="000A0F3C">
            <w:pPr>
              <w:pStyle w:val="TableParagraph"/>
              <w:ind w:left="7"/>
            </w:pPr>
            <w:r>
              <w:t>1</w:t>
            </w:r>
          </w:p>
        </w:tc>
      </w:tr>
      <w:tr w:rsidR="00D51F40" w14:paraId="5B86B515" w14:textId="77777777">
        <w:trPr>
          <w:trHeight w:val="1012"/>
        </w:trPr>
        <w:tc>
          <w:tcPr>
            <w:tcW w:w="2792" w:type="dxa"/>
          </w:tcPr>
          <w:p w14:paraId="4FA42C71" w14:textId="77777777" w:rsidR="00D51F40" w:rsidRDefault="000A0F3C">
            <w:pPr>
              <w:pStyle w:val="TableParagraph"/>
              <w:spacing w:before="1" w:line="240" w:lineRule="auto"/>
              <w:ind w:left="244" w:right="237"/>
            </w:pP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494131">
              <w:t>5</w:t>
            </w:r>
            <w:r>
              <w:t xml:space="preserve">, </w:t>
            </w:r>
            <w:r>
              <w:rPr>
                <w:spacing w:val="-4"/>
              </w:rPr>
              <w:t>202</w:t>
            </w:r>
            <w:r w:rsidR="003469AA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6849BEF8" w14:textId="77777777" w:rsidR="00D51F40" w:rsidRDefault="000A0F3C">
            <w:pPr>
              <w:pStyle w:val="TableParagraph"/>
              <w:spacing w:before="1" w:line="252" w:lineRule="exact"/>
              <w:ind w:left="155" w:right="155"/>
            </w:pPr>
            <w:r>
              <w:t>Martin</w:t>
            </w:r>
            <w:r>
              <w:rPr>
                <w:spacing w:val="-5"/>
              </w:rPr>
              <w:t xml:space="preserve"> </w:t>
            </w:r>
            <w:r>
              <w:t>Luther</w:t>
            </w:r>
            <w:r>
              <w:rPr>
                <w:spacing w:val="-5"/>
              </w:rPr>
              <w:t xml:space="preserve"> </w:t>
            </w:r>
            <w:r>
              <w:t>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Jr.</w:t>
            </w:r>
          </w:p>
          <w:p w14:paraId="70301AB7" w14:textId="77777777" w:rsidR="00D51F40" w:rsidRDefault="000A0F3C">
            <w:pPr>
              <w:pStyle w:val="TableParagraph"/>
              <w:spacing w:line="252" w:lineRule="exact"/>
              <w:ind w:left="155" w:right="151"/>
            </w:pPr>
            <w:r>
              <w:rPr>
                <w:spacing w:val="-2"/>
              </w:rPr>
              <w:t>Birthday</w:t>
            </w:r>
          </w:p>
        </w:tc>
        <w:tc>
          <w:tcPr>
            <w:tcW w:w="2635" w:type="dxa"/>
          </w:tcPr>
          <w:p w14:paraId="007DCA88" w14:textId="77777777" w:rsidR="00D51F40" w:rsidRDefault="000A0F3C">
            <w:pPr>
              <w:pStyle w:val="TableParagraph"/>
              <w:spacing w:before="1" w:line="240" w:lineRule="auto"/>
              <w:ind w:right="103"/>
            </w:pPr>
            <w:r>
              <w:rPr>
                <w:spacing w:val="-2"/>
              </w:rPr>
              <w:t>Monday</w:t>
            </w:r>
          </w:p>
        </w:tc>
        <w:tc>
          <w:tcPr>
            <w:tcW w:w="927" w:type="dxa"/>
          </w:tcPr>
          <w:p w14:paraId="74CF742F" w14:textId="77777777" w:rsidR="00D51F40" w:rsidRDefault="000A0F3C">
            <w:pPr>
              <w:pStyle w:val="TableParagraph"/>
              <w:spacing w:before="1" w:line="240" w:lineRule="auto"/>
              <w:ind w:left="405"/>
              <w:jc w:val="left"/>
            </w:pPr>
            <w:r>
              <w:t>8</w:t>
            </w:r>
          </w:p>
        </w:tc>
        <w:tc>
          <w:tcPr>
            <w:tcW w:w="3553" w:type="dxa"/>
          </w:tcPr>
          <w:p w14:paraId="55A9126E" w14:textId="77777777" w:rsidR="00D51F40" w:rsidRDefault="000A0F3C">
            <w:pPr>
              <w:pStyle w:val="TableParagraph"/>
              <w:spacing w:before="1" w:line="240" w:lineRule="auto"/>
              <w:ind w:left="234" w:right="230" w:firstLine="2"/>
            </w:pPr>
            <w:r>
              <w:rPr>
                <w:b/>
              </w:rPr>
              <w:t xml:space="preserve">Monday </w:t>
            </w:r>
            <w:r>
              <w:t>- 8 hours of holiday pay. Employees have the option of working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extra</w:t>
            </w:r>
            <w:r>
              <w:rPr>
                <w:spacing w:val="-6"/>
              </w:rPr>
              <w:t xml:space="preserve"> </w:t>
            </w:r>
            <w:r>
              <w:t>hour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week</w:t>
            </w:r>
            <w:r>
              <w:rPr>
                <w:spacing w:val="-8"/>
              </w:rPr>
              <w:t xml:space="preserve"> </w:t>
            </w:r>
            <w:r>
              <w:t>or</w:t>
            </w:r>
          </w:p>
          <w:p w14:paraId="5234E5CB" w14:textId="77777777" w:rsidR="00D51F40" w:rsidRDefault="000A0F3C">
            <w:pPr>
              <w:pStyle w:val="TableParagraph"/>
              <w:spacing w:line="233" w:lineRule="exact"/>
              <w:ind w:left="181" w:right="178"/>
            </w:pPr>
            <w:r>
              <w:t>using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hour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leave.</w:t>
            </w:r>
          </w:p>
        </w:tc>
        <w:tc>
          <w:tcPr>
            <w:tcW w:w="2160" w:type="dxa"/>
          </w:tcPr>
          <w:p w14:paraId="526082CC" w14:textId="77777777" w:rsidR="00D51F40" w:rsidRDefault="000A0F3C">
            <w:pPr>
              <w:pStyle w:val="TableParagraph"/>
              <w:spacing w:before="1" w:line="240" w:lineRule="auto"/>
              <w:ind w:left="7"/>
            </w:pPr>
            <w:r>
              <w:t>1</w:t>
            </w:r>
          </w:p>
        </w:tc>
      </w:tr>
      <w:tr w:rsidR="00D51F40" w14:paraId="71867D8F" w14:textId="77777777">
        <w:trPr>
          <w:trHeight w:val="1012"/>
        </w:trPr>
        <w:tc>
          <w:tcPr>
            <w:tcW w:w="2792" w:type="dxa"/>
          </w:tcPr>
          <w:p w14:paraId="59DDD2D3" w14:textId="77777777" w:rsidR="00D51F40" w:rsidRDefault="000A0F3C">
            <w:pPr>
              <w:pStyle w:val="TableParagraph"/>
              <w:ind w:left="244" w:right="236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2</w:t>
            </w:r>
            <w:r w:rsidR="00494131">
              <w:t>7</w:t>
            </w:r>
            <w:r>
              <w:t xml:space="preserve">, </w:t>
            </w:r>
            <w:r>
              <w:rPr>
                <w:spacing w:val="-4"/>
              </w:rPr>
              <w:t>202</w:t>
            </w:r>
            <w:r w:rsidR="003469AA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2DEDCD95" w14:textId="77777777" w:rsidR="00D51F40" w:rsidRDefault="000A0F3C">
            <w:pPr>
              <w:pStyle w:val="TableParagraph"/>
              <w:ind w:left="155" w:right="151"/>
            </w:pPr>
            <w:r>
              <w:t>Memorial</w:t>
            </w:r>
            <w:r>
              <w:rPr>
                <w:spacing w:val="-5"/>
              </w:rPr>
              <w:t xml:space="preserve"> Day</w:t>
            </w:r>
          </w:p>
        </w:tc>
        <w:tc>
          <w:tcPr>
            <w:tcW w:w="2635" w:type="dxa"/>
          </w:tcPr>
          <w:p w14:paraId="16F49A4F" w14:textId="77777777" w:rsidR="00D51F40" w:rsidRDefault="000A0F3C">
            <w:pPr>
              <w:pStyle w:val="TableParagraph"/>
              <w:ind w:right="103"/>
            </w:pPr>
            <w:r>
              <w:rPr>
                <w:spacing w:val="-2"/>
              </w:rPr>
              <w:t>Monday</w:t>
            </w:r>
          </w:p>
        </w:tc>
        <w:tc>
          <w:tcPr>
            <w:tcW w:w="927" w:type="dxa"/>
          </w:tcPr>
          <w:p w14:paraId="40D07F9F" w14:textId="77777777" w:rsidR="00D51F40" w:rsidRDefault="000A0F3C">
            <w:pPr>
              <w:pStyle w:val="TableParagraph"/>
              <w:ind w:left="405"/>
              <w:jc w:val="left"/>
            </w:pPr>
            <w:r>
              <w:t>8</w:t>
            </w:r>
          </w:p>
        </w:tc>
        <w:tc>
          <w:tcPr>
            <w:tcW w:w="3553" w:type="dxa"/>
          </w:tcPr>
          <w:p w14:paraId="19BCD613" w14:textId="77777777" w:rsidR="00D51F40" w:rsidRDefault="000A0F3C">
            <w:pPr>
              <w:pStyle w:val="TableParagraph"/>
              <w:spacing w:line="240" w:lineRule="auto"/>
              <w:ind w:left="234" w:right="230" w:firstLine="2"/>
            </w:pPr>
            <w:r>
              <w:rPr>
                <w:b/>
              </w:rPr>
              <w:t xml:space="preserve">Monday </w:t>
            </w:r>
            <w:r>
              <w:t>- 8 hours of holiday pay. Employees have the option of working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extra</w:t>
            </w:r>
            <w:r>
              <w:rPr>
                <w:spacing w:val="-6"/>
              </w:rPr>
              <w:t xml:space="preserve"> </w:t>
            </w:r>
            <w:r>
              <w:t>hour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week</w:t>
            </w:r>
            <w:r>
              <w:rPr>
                <w:spacing w:val="-8"/>
              </w:rPr>
              <w:t xml:space="preserve"> </w:t>
            </w:r>
            <w:r>
              <w:t>or</w:t>
            </w:r>
          </w:p>
          <w:p w14:paraId="7C6D4C2C" w14:textId="77777777" w:rsidR="00D51F40" w:rsidRDefault="000A0F3C">
            <w:pPr>
              <w:pStyle w:val="TableParagraph"/>
              <w:spacing w:line="233" w:lineRule="exact"/>
              <w:ind w:left="181" w:right="178"/>
            </w:pPr>
            <w:r>
              <w:t>using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hour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leave.</w:t>
            </w:r>
          </w:p>
        </w:tc>
        <w:tc>
          <w:tcPr>
            <w:tcW w:w="2160" w:type="dxa"/>
          </w:tcPr>
          <w:p w14:paraId="081039CF" w14:textId="77777777" w:rsidR="00D51F40" w:rsidRDefault="000A0F3C">
            <w:pPr>
              <w:pStyle w:val="TableParagraph"/>
              <w:ind w:left="7"/>
            </w:pPr>
            <w:r>
              <w:t>1</w:t>
            </w:r>
          </w:p>
        </w:tc>
      </w:tr>
      <w:tr w:rsidR="00D51F40" w14:paraId="7ACEFBF8" w14:textId="77777777">
        <w:trPr>
          <w:trHeight w:val="1012"/>
        </w:trPr>
        <w:tc>
          <w:tcPr>
            <w:tcW w:w="2792" w:type="dxa"/>
          </w:tcPr>
          <w:p w14:paraId="4F8BBC1A" w14:textId="77777777" w:rsidR="00D51F40" w:rsidRDefault="000A0F3C">
            <w:pPr>
              <w:pStyle w:val="TableParagraph"/>
              <w:ind w:left="244" w:right="238"/>
            </w:pPr>
            <w:r>
              <w:t>June</w:t>
            </w:r>
            <w:r>
              <w:rPr>
                <w:spacing w:val="-2"/>
              </w:rPr>
              <w:t xml:space="preserve"> </w:t>
            </w:r>
            <w:r>
              <w:t xml:space="preserve">19, </w:t>
            </w:r>
            <w:r>
              <w:rPr>
                <w:spacing w:val="-4"/>
              </w:rPr>
              <w:t>202</w:t>
            </w:r>
            <w:r w:rsidR="003469AA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3EBC13AD" w14:textId="77777777" w:rsidR="00D51F40" w:rsidRDefault="000A0F3C">
            <w:pPr>
              <w:pStyle w:val="TableParagraph"/>
              <w:ind w:left="155" w:right="153"/>
            </w:pPr>
            <w:r>
              <w:rPr>
                <w:spacing w:val="-2"/>
              </w:rPr>
              <w:t>Juneteenth</w:t>
            </w:r>
          </w:p>
        </w:tc>
        <w:tc>
          <w:tcPr>
            <w:tcW w:w="2635" w:type="dxa"/>
          </w:tcPr>
          <w:p w14:paraId="504BB2B5" w14:textId="77777777" w:rsidR="00D51F40" w:rsidRDefault="00494131">
            <w:pPr>
              <w:pStyle w:val="TableParagraph"/>
              <w:spacing w:before="6" w:line="240" w:lineRule="auto"/>
              <w:ind w:left="91" w:right="105"/>
            </w:pPr>
            <w:r>
              <w:rPr>
                <w:spacing w:val="-2"/>
              </w:rPr>
              <w:t>Wednesday</w:t>
            </w:r>
          </w:p>
        </w:tc>
        <w:tc>
          <w:tcPr>
            <w:tcW w:w="927" w:type="dxa"/>
          </w:tcPr>
          <w:p w14:paraId="0313A1F3" w14:textId="77777777" w:rsidR="00D51F40" w:rsidRDefault="000A0F3C">
            <w:pPr>
              <w:pStyle w:val="TableParagraph"/>
              <w:ind w:left="405"/>
              <w:jc w:val="left"/>
            </w:pPr>
            <w:r>
              <w:t>8</w:t>
            </w:r>
          </w:p>
        </w:tc>
        <w:tc>
          <w:tcPr>
            <w:tcW w:w="3553" w:type="dxa"/>
          </w:tcPr>
          <w:p w14:paraId="233892BD" w14:textId="76DC5E5F" w:rsidR="00D51F40" w:rsidRDefault="003F4C0E">
            <w:pPr>
              <w:pStyle w:val="TableParagraph"/>
              <w:spacing w:line="240" w:lineRule="auto"/>
              <w:ind w:left="234" w:right="230" w:firstLine="2"/>
            </w:pPr>
            <w:r>
              <w:rPr>
                <w:b/>
              </w:rPr>
              <w:t>Wednesday</w:t>
            </w:r>
            <w:r w:rsidR="000A0F3C">
              <w:rPr>
                <w:b/>
              </w:rPr>
              <w:t xml:space="preserve"> </w:t>
            </w:r>
            <w:r w:rsidR="000A0F3C">
              <w:t>- 8 hours of holiday pay. Employees have the option of</w:t>
            </w:r>
          </w:p>
          <w:p w14:paraId="4C621DA0" w14:textId="77777777" w:rsidR="00D51F40" w:rsidRDefault="000A0F3C">
            <w:pPr>
              <w:pStyle w:val="TableParagraph"/>
              <w:spacing w:line="252" w:lineRule="exact"/>
              <w:ind w:left="182" w:right="178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extra</w:t>
            </w:r>
            <w:r>
              <w:rPr>
                <w:spacing w:val="-6"/>
              </w:rPr>
              <w:t xml:space="preserve"> </w:t>
            </w:r>
            <w:r>
              <w:t>hour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week</w:t>
            </w:r>
            <w:r>
              <w:rPr>
                <w:spacing w:val="-8"/>
              </w:rPr>
              <w:t xml:space="preserve"> </w:t>
            </w:r>
            <w:r>
              <w:t>or using 1 hour of annual leave.</w:t>
            </w:r>
          </w:p>
        </w:tc>
        <w:tc>
          <w:tcPr>
            <w:tcW w:w="2160" w:type="dxa"/>
          </w:tcPr>
          <w:p w14:paraId="6B17601C" w14:textId="77777777" w:rsidR="00D51F40" w:rsidRDefault="000A0F3C">
            <w:pPr>
              <w:pStyle w:val="TableParagraph"/>
              <w:ind w:left="7"/>
            </w:pPr>
            <w:r>
              <w:t>1</w:t>
            </w:r>
          </w:p>
        </w:tc>
      </w:tr>
      <w:tr w:rsidR="00D51F40" w14:paraId="3AC1C7AE" w14:textId="77777777">
        <w:trPr>
          <w:trHeight w:val="1012"/>
        </w:trPr>
        <w:tc>
          <w:tcPr>
            <w:tcW w:w="2792" w:type="dxa"/>
          </w:tcPr>
          <w:p w14:paraId="71A54536" w14:textId="77777777" w:rsidR="00D51F40" w:rsidRDefault="000A0F3C">
            <w:pPr>
              <w:pStyle w:val="TableParagraph"/>
              <w:ind w:left="244" w:right="239"/>
            </w:pPr>
            <w:r>
              <w:t>July</w:t>
            </w:r>
            <w:r>
              <w:rPr>
                <w:spacing w:val="-2"/>
              </w:rPr>
              <w:t xml:space="preserve"> </w:t>
            </w:r>
            <w:r w:rsidR="00494131">
              <w:t>4</w:t>
            </w:r>
            <w:r>
              <w:t xml:space="preserve">, </w:t>
            </w:r>
            <w:r>
              <w:rPr>
                <w:spacing w:val="-4"/>
              </w:rPr>
              <w:t>202</w:t>
            </w:r>
            <w:r w:rsidR="003469AA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6C5D2D03" w14:textId="77777777" w:rsidR="00D51F40" w:rsidRDefault="000A0F3C">
            <w:pPr>
              <w:pStyle w:val="TableParagraph"/>
              <w:ind w:left="155" w:right="150"/>
            </w:pPr>
            <w:r>
              <w:t>Independence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2635" w:type="dxa"/>
          </w:tcPr>
          <w:p w14:paraId="4D94CACB" w14:textId="77777777" w:rsidR="00D51F40" w:rsidRDefault="00494131">
            <w:pPr>
              <w:pStyle w:val="TableParagraph"/>
              <w:ind w:right="91"/>
            </w:pPr>
            <w:r>
              <w:rPr>
                <w:spacing w:val="-2"/>
              </w:rPr>
              <w:t>Thursday</w:t>
            </w:r>
          </w:p>
        </w:tc>
        <w:tc>
          <w:tcPr>
            <w:tcW w:w="927" w:type="dxa"/>
          </w:tcPr>
          <w:p w14:paraId="6034AD94" w14:textId="77777777" w:rsidR="00D51F40" w:rsidRDefault="000A0F3C">
            <w:pPr>
              <w:pStyle w:val="TableParagraph"/>
              <w:ind w:left="405"/>
              <w:jc w:val="left"/>
            </w:pPr>
            <w:r>
              <w:t>8</w:t>
            </w:r>
          </w:p>
        </w:tc>
        <w:tc>
          <w:tcPr>
            <w:tcW w:w="3553" w:type="dxa"/>
          </w:tcPr>
          <w:p w14:paraId="5FF3ECD1" w14:textId="58CC6364" w:rsidR="00D51F40" w:rsidRDefault="003F4C0E">
            <w:pPr>
              <w:pStyle w:val="TableParagraph"/>
              <w:spacing w:line="240" w:lineRule="auto"/>
              <w:ind w:left="234" w:right="230" w:firstLine="2"/>
            </w:pPr>
            <w:r>
              <w:rPr>
                <w:b/>
              </w:rPr>
              <w:t>Thursday</w:t>
            </w:r>
            <w:r w:rsidR="000A0F3C">
              <w:rPr>
                <w:b/>
              </w:rPr>
              <w:t xml:space="preserve"> </w:t>
            </w:r>
            <w:r w:rsidR="000A0F3C">
              <w:t>- 8 hours of holiday pay. Employees have the option of working</w:t>
            </w:r>
            <w:r w:rsidR="000A0F3C">
              <w:rPr>
                <w:spacing w:val="-8"/>
              </w:rPr>
              <w:t xml:space="preserve"> </w:t>
            </w:r>
            <w:r w:rsidR="000A0F3C">
              <w:t>an</w:t>
            </w:r>
            <w:r w:rsidR="000A0F3C">
              <w:rPr>
                <w:spacing w:val="-6"/>
              </w:rPr>
              <w:t xml:space="preserve"> </w:t>
            </w:r>
            <w:r w:rsidR="000A0F3C">
              <w:t>extra</w:t>
            </w:r>
            <w:r w:rsidR="000A0F3C">
              <w:rPr>
                <w:spacing w:val="-6"/>
              </w:rPr>
              <w:t xml:space="preserve"> </w:t>
            </w:r>
            <w:r w:rsidR="000A0F3C">
              <w:t>hour</w:t>
            </w:r>
            <w:r w:rsidR="000A0F3C">
              <w:rPr>
                <w:spacing w:val="-8"/>
              </w:rPr>
              <w:t xml:space="preserve"> </w:t>
            </w:r>
            <w:r w:rsidR="000A0F3C">
              <w:t>this</w:t>
            </w:r>
            <w:r w:rsidR="000A0F3C">
              <w:rPr>
                <w:spacing w:val="-8"/>
              </w:rPr>
              <w:t xml:space="preserve"> </w:t>
            </w:r>
            <w:r w:rsidR="000A0F3C">
              <w:t>week</w:t>
            </w:r>
            <w:r w:rsidR="000A0F3C">
              <w:rPr>
                <w:spacing w:val="-8"/>
              </w:rPr>
              <w:t xml:space="preserve"> </w:t>
            </w:r>
            <w:r w:rsidR="000A0F3C">
              <w:t>or</w:t>
            </w:r>
          </w:p>
          <w:p w14:paraId="2BD0F6E7" w14:textId="77777777" w:rsidR="00D51F40" w:rsidRDefault="000A0F3C">
            <w:pPr>
              <w:pStyle w:val="TableParagraph"/>
              <w:spacing w:line="235" w:lineRule="exact"/>
              <w:ind w:left="181" w:right="178"/>
            </w:pPr>
            <w:r>
              <w:t>using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hour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leave.</w:t>
            </w:r>
          </w:p>
        </w:tc>
        <w:tc>
          <w:tcPr>
            <w:tcW w:w="2160" w:type="dxa"/>
          </w:tcPr>
          <w:p w14:paraId="0A9CC1C1" w14:textId="77777777" w:rsidR="00D51F40" w:rsidRDefault="000A0F3C">
            <w:pPr>
              <w:pStyle w:val="TableParagraph"/>
              <w:ind w:left="7"/>
            </w:pPr>
            <w:r>
              <w:t>1</w:t>
            </w:r>
          </w:p>
        </w:tc>
      </w:tr>
      <w:tr w:rsidR="00D51F40" w14:paraId="4835A178" w14:textId="77777777">
        <w:trPr>
          <w:trHeight w:val="1010"/>
        </w:trPr>
        <w:tc>
          <w:tcPr>
            <w:tcW w:w="2792" w:type="dxa"/>
          </w:tcPr>
          <w:p w14:paraId="37162B63" w14:textId="77777777" w:rsidR="00D51F40" w:rsidRDefault="000A0F3C">
            <w:pPr>
              <w:pStyle w:val="TableParagraph"/>
              <w:ind w:left="244" w:right="233"/>
            </w:pPr>
            <w:r>
              <w:t>September</w:t>
            </w:r>
            <w:r>
              <w:rPr>
                <w:spacing w:val="1"/>
              </w:rPr>
              <w:t xml:space="preserve"> </w:t>
            </w:r>
            <w:r w:rsidR="00494131">
              <w:t>2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3469AA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688B5240" w14:textId="77777777" w:rsidR="00D51F40" w:rsidRDefault="000A0F3C">
            <w:pPr>
              <w:pStyle w:val="TableParagraph"/>
              <w:ind w:left="155" w:right="151"/>
            </w:pPr>
            <w:r>
              <w:t xml:space="preserve">Labor </w:t>
            </w:r>
            <w:r>
              <w:rPr>
                <w:spacing w:val="-5"/>
              </w:rPr>
              <w:t>Day</w:t>
            </w:r>
          </w:p>
        </w:tc>
        <w:tc>
          <w:tcPr>
            <w:tcW w:w="2635" w:type="dxa"/>
          </w:tcPr>
          <w:p w14:paraId="43DF408F" w14:textId="77777777" w:rsidR="00D51F40" w:rsidRDefault="000A0F3C">
            <w:pPr>
              <w:pStyle w:val="TableParagraph"/>
              <w:ind w:right="103"/>
            </w:pPr>
            <w:r>
              <w:rPr>
                <w:spacing w:val="-2"/>
              </w:rPr>
              <w:t>Monday</w:t>
            </w:r>
          </w:p>
        </w:tc>
        <w:tc>
          <w:tcPr>
            <w:tcW w:w="927" w:type="dxa"/>
          </w:tcPr>
          <w:p w14:paraId="66BC8996" w14:textId="77777777" w:rsidR="00D51F40" w:rsidRDefault="000A0F3C">
            <w:pPr>
              <w:pStyle w:val="TableParagraph"/>
              <w:ind w:left="405"/>
              <w:jc w:val="left"/>
            </w:pPr>
            <w:r>
              <w:t>8</w:t>
            </w:r>
          </w:p>
        </w:tc>
        <w:tc>
          <w:tcPr>
            <w:tcW w:w="3553" w:type="dxa"/>
          </w:tcPr>
          <w:p w14:paraId="69F71EF3" w14:textId="77777777" w:rsidR="00D51F40" w:rsidRDefault="000A0F3C">
            <w:pPr>
              <w:pStyle w:val="TableParagraph"/>
              <w:spacing w:line="240" w:lineRule="auto"/>
              <w:ind w:left="183" w:right="177"/>
            </w:pPr>
            <w:r>
              <w:rPr>
                <w:b/>
              </w:rPr>
              <w:t xml:space="preserve">Monday </w:t>
            </w:r>
            <w:r>
              <w:t>- 8 hours of holiday pay. Employees have the option of</w:t>
            </w:r>
          </w:p>
          <w:p w14:paraId="486B39DA" w14:textId="77777777" w:rsidR="00D51F40" w:rsidRDefault="000A0F3C">
            <w:pPr>
              <w:pStyle w:val="TableParagraph"/>
              <w:spacing w:line="252" w:lineRule="exact"/>
              <w:ind w:left="183" w:right="177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extra</w:t>
            </w:r>
            <w:r>
              <w:rPr>
                <w:spacing w:val="-6"/>
              </w:rPr>
              <w:t xml:space="preserve"> </w:t>
            </w:r>
            <w:r>
              <w:t>hour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8"/>
              </w:rPr>
              <w:t xml:space="preserve"> </w:t>
            </w:r>
            <w:r>
              <w:t>or using 1 hour of annual leave.</w:t>
            </w:r>
          </w:p>
        </w:tc>
        <w:tc>
          <w:tcPr>
            <w:tcW w:w="2160" w:type="dxa"/>
          </w:tcPr>
          <w:p w14:paraId="54973769" w14:textId="77777777" w:rsidR="00D51F40" w:rsidRDefault="000A0F3C">
            <w:pPr>
              <w:pStyle w:val="TableParagraph"/>
              <w:ind w:left="7"/>
            </w:pPr>
            <w:r>
              <w:t>1</w:t>
            </w:r>
          </w:p>
        </w:tc>
      </w:tr>
      <w:tr w:rsidR="00D51F40" w14:paraId="23137851" w14:textId="77777777">
        <w:trPr>
          <w:trHeight w:val="1519"/>
        </w:trPr>
        <w:tc>
          <w:tcPr>
            <w:tcW w:w="2792" w:type="dxa"/>
          </w:tcPr>
          <w:p w14:paraId="4C8048C4" w14:textId="77777777" w:rsidR="00D51F40" w:rsidRDefault="000A0F3C">
            <w:pPr>
              <w:pStyle w:val="TableParagraph"/>
              <w:spacing w:before="1" w:line="240" w:lineRule="auto"/>
              <w:ind w:left="244" w:right="233"/>
            </w:pPr>
            <w:r>
              <w:t>November</w:t>
            </w:r>
            <w:r>
              <w:rPr>
                <w:spacing w:val="1"/>
              </w:rPr>
              <w:t xml:space="preserve"> </w:t>
            </w:r>
            <w:r>
              <w:t>2</w:t>
            </w:r>
            <w:r w:rsidR="00494131">
              <w:t>7</w:t>
            </w:r>
            <w:r>
              <w:t xml:space="preserve">, </w:t>
            </w:r>
            <w:r>
              <w:rPr>
                <w:spacing w:val="-4"/>
              </w:rPr>
              <w:t>202</w:t>
            </w:r>
            <w:r w:rsidR="003469AA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70746EAD" w14:textId="77777777" w:rsidR="00D51F40" w:rsidRDefault="000A0F3C">
            <w:pPr>
              <w:pStyle w:val="TableParagraph"/>
              <w:spacing w:before="1" w:line="240" w:lineRule="auto"/>
              <w:ind w:left="155" w:right="155"/>
            </w:pPr>
            <w:r>
              <w:rPr>
                <w:spacing w:val="-2"/>
              </w:rPr>
              <w:t>Thanksgiving</w:t>
            </w:r>
          </w:p>
        </w:tc>
        <w:tc>
          <w:tcPr>
            <w:tcW w:w="2635" w:type="dxa"/>
          </w:tcPr>
          <w:p w14:paraId="3DC6DD22" w14:textId="77777777" w:rsidR="00D51F40" w:rsidRDefault="000A0F3C">
            <w:pPr>
              <w:pStyle w:val="TableParagraph"/>
              <w:spacing w:before="1" w:line="240" w:lineRule="auto"/>
              <w:ind w:right="102"/>
              <w:rPr>
                <w:spacing w:val="-2"/>
              </w:rPr>
            </w:pPr>
            <w:r>
              <w:rPr>
                <w:spacing w:val="-2"/>
              </w:rPr>
              <w:t>Wednesday</w:t>
            </w:r>
          </w:p>
          <w:p w14:paraId="111E259D" w14:textId="379981AC" w:rsidR="00494131" w:rsidRDefault="00494131" w:rsidP="00473AA0">
            <w:pPr>
              <w:pStyle w:val="TableParagraph"/>
              <w:spacing w:before="1" w:line="240" w:lineRule="auto"/>
              <w:ind w:left="0" w:right="102"/>
              <w:jc w:val="left"/>
            </w:pPr>
          </w:p>
        </w:tc>
        <w:tc>
          <w:tcPr>
            <w:tcW w:w="927" w:type="dxa"/>
          </w:tcPr>
          <w:p w14:paraId="4C95BDB8" w14:textId="77777777" w:rsidR="00D51F40" w:rsidRDefault="000A0F3C">
            <w:pPr>
              <w:pStyle w:val="TableParagraph"/>
              <w:spacing w:before="1" w:line="240" w:lineRule="auto"/>
              <w:ind w:left="405"/>
              <w:jc w:val="left"/>
            </w:pPr>
            <w:r>
              <w:t>5</w:t>
            </w:r>
          </w:p>
        </w:tc>
        <w:tc>
          <w:tcPr>
            <w:tcW w:w="3553" w:type="dxa"/>
          </w:tcPr>
          <w:p w14:paraId="279C12D6" w14:textId="77777777" w:rsidR="00D51F40" w:rsidRDefault="000A0F3C">
            <w:pPr>
              <w:pStyle w:val="TableParagraph"/>
              <w:spacing w:before="1" w:line="240" w:lineRule="auto"/>
              <w:ind w:left="133" w:right="127" w:firstLine="1"/>
            </w:pPr>
            <w:r>
              <w:rPr>
                <w:b/>
              </w:rPr>
              <w:t xml:space="preserve">Wednesday </w:t>
            </w:r>
            <w:r>
              <w:t>– 5 hours of holiday pay. SGSC will close at 12p.m. (Employees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allowed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their lunch break from 12pm – 1pm).</w:t>
            </w:r>
          </w:p>
          <w:p w14:paraId="298B712A" w14:textId="77777777" w:rsidR="00D51F40" w:rsidRDefault="000A0F3C">
            <w:pPr>
              <w:pStyle w:val="TableParagraph"/>
              <w:spacing w:line="254" w:lineRule="exact"/>
              <w:ind w:left="183" w:right="177"/>
            </w:pPr>
            <w:r>
              <w:t>Thanksgiving</w:t>
            </w:r>
            <w:r>
              <w:rPr>
                <w:spacing w:val="-14"/>
              </w:rPr>
              <w:t xml:space="preserve"> </w:t>
            </w:r>
            <w:r>
              <w:t>Holiday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begin Wednesday at 1:00pm.</w:t>
            </w:r>
          </w:p>
        </w:tc>
        <w:tc>
          <w:tcPr>
            <w:tcW w:w="2160" w:type="dxa"/>
          </w:tcPr>
          <w:p w14:paraId="65810E6E" w14:textId="77777777" w:rsidR="00D51F40" w:rsidRDefault="000A0F3C">
            <w:pPr>
              <w:pStyle w:val="TableParagraph"/>
              <w:spacing w:before="1" w:line="240" w:lineRule="auto"/>
              <w:ind w:left="7"/>
            </w:pPr>
            <w:r>
              <w:t>0</w:t>
            </w:r>
          </w:p>
        </w:tc>
      </w:tr>
    </w:tbl>
    <w:p w14:paraId="3CFB738C" w14:textId="77777777" w:rsidR="00D51F40" w:rsidRDefault="00D51F40">
      <w:pPr>
        <w:sectPr w:rsidR="00D51F4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1380" w:right="600" w:bottom="280" w:left="600" w:header="720" w:footer="720" w:gutter="0"/>
          <w:cols w:space="720"/>
        </w:sectPr>
      </w:pPr>
    </w:p>
    <w:p w14:paraId="158C9D93" w14:textId="77777777" w:rsidR="00D51F40" w:rsidRDefault="00D51F40">
      <w:pPr>
        <w:spacing w:before="2"/>
        <w:rPr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336"/>
        <w:gridCol w:w="2635"/>
        <w:gridCol w:w="927"/>
        <w:gridCol w:w="3553"/>
        <w:gridCol w:w="2160"/>
      </w:tblGrid>
      <w:tr w:rsidR="00D51F40" w14:paraId="394D5626" w14:textId="77777777">
        <w:trPr>
          <w:trHeight w:val="1264"/>
        </w:trPr>
        <w:tc>
          <w:tcPr>
            <w:tcW w:w="2792" w:type="dxa"/>
          </w:tcPr>
          <w:p w14:paraId="4E85D077" w14:textId="77777777" w:rsidR="00D51F40" w:rsidRDefault="000A0F3C">
            <w:pPr>
              <w:pStyle w:val="TableParagraph"/>
              <w:ind w:left="244" w:right="232"/>
            </w:pPr>
            <w:r>
              <w:t>November</w:t>
            </w:r>
            <w:r>
              <w:rPr>
                <w:spacing w:val="1"/>
              </w:rPr>
              <w:t xml:space="preserve"> </w:t>
            </w:r>
            <w:r>
              <w:t>2</w:t>
            </w:r>
            <w:r w:rsidR="00494131">
              <w:t>8</w:t>
            </w:r>
            <w:r>
              <w:t>-2</w:t>
            </w:r>
            <w:r w:rsidR="00494131">
              <w:t>9</w:t>
            </w:r>
            <w:r>
              <w:t xml:space="preserve">, </w:t>
            </w:r>
            <w:r>
              <w:rPr>
                <w:spacing w:val="-4"/>
              </w:rPr>
              <w:t>202</w:t>
            </w:r>
            <w:r w:rsidR="0071155F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7E9B4AAE" w14:textId="77777777" w:rsidR="00D51F40" w:rsidRDefault="000A0F3C">
            <w:pPr>
              <w:pStyle w:val="TableParagraph"/>
              <w:ind w:left="155" w:right="155"/>
            </w:pPr>
            <w:r>
              <w:t>Thanksgiving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2635" w:type="dxa"/>
          </w:tcPr>
          <w:p w14:paraId="268CF32B" w14:textId="77777777" w:rsidR="00D51F40" w:rsidRDefault="000A0F3C">
            <w:pPr>
              <w:pStyle w:val="TableParagraph"/>
              <w:ind w:right="103"/>
            </w:pPr>
            <w:r>
              <w:t>Thursday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Friday</w:t>
            </w:r>
          </w:p>
        </w:tc>
        <w:tc>
          <w:tcPr>
            <w:tcW w:w="927" w:type="dxa"/>
          </w:tcPr>
          <w:p w14:paraId="08597923" w14:textId="77777777" w:rsidR="00D51F40" w:rsidRDefault="000A0F3C">
            <w:pPr>
              <w:pStyle w:val="TableParagraph"/>
              <w:ind w:left="350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3553" w:type="dxa"/>
          </w:tcPr>
          <w:p w14:paraId="6B88F640" w14:textId="77777777" w:rsidR="00D51F40" w:rsidRDefault="000A0F3C">
            <w:pPr>
              <w:pStyle w:val="TableParagraph"/>
              <w:ind w:left="183" w:right="178"/>
            </w:pPr>
            <w:r>
              <w:rPr>
                <w:b/>
              </w:rPr>
              <w:t>Thursday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holiday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pay.</w:t>
            </w:r>
          </w:p>
          <w:p w14:paraId="005BDA7B" w14:textId="77777777" w:rsidR="00D51F40" w:rsidRDefault="000A0F3C">
            <w:pPr>
              <w:pStyle w:val="TableParagraph"/>
              <w:spacing w:before="1" w:line="240" w:lineRule="auto"/>
              <w:ind w:left="234" w:right="230" w:firstLine="5"/>
            </w:pPr>
            <w:r>
              <w:t>Employees have the option of working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extra</w:t>
            </w:r>
            <w:r>
              <w:rPr>
                <w:spacing w:val="-6"/>
              </w:rPr>
              <w:t xml:space="preserve"> </w:t>
            </w:r>
            <w:r>
              <w:t>hour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week</w:t>
            </w:r>
            <w:r>
              <w:rPr>
                <w:spacing w:val="-8"/>
              </w:rPr>
              <w:t xml:space="preserve"> </w:t>
            </w:r>
            <w:r>
              <w:t>or using 1 hour of annual leave.</w:t>
            </w:r>
          </w:p>
          <w:p w14:paraId="5ED96371" w14:textId="77777777" w:rsidR="00D51F40" w:rsidRDefault="000A0F3C">
            <w:pPr>
              <w:pStyle w:val="TableParagraph"/>
              <w:spacing w:line="233" w:lineRule="exact"/>
              <w:ind w:left="182" w:right="178"/>
            </w:pPr>
            <w:r>
              <w:rPr>
                <w:b/>
              </w:rPr>
              <w:t>Friday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holiday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pay.</w:t>
            </w:r>
          </w:p>
        </w:tc>
        <w:tc>
          <w:tcPr>
            <w:tcW w:w="2160" w:type="dxa"/>
          </w:tcPr>
          <w:p w14:paraId="54C8E02F" w14:textId="77777777" w:rsidR="00D51F40" w:rsidRDefault="000A0F3C">
            <w:pPr>
              <w:pStyle w:val="TableParagraph"/>
              <w:ind w:left="1023"/>
              <w:jc w:val="left"/>
            </w:pPr>
            <w:r>
              <w:t>1</w:t>
            </w:r>
          </w:p>
        </w:tc>
      </w:tr>
      <w:tr w:rsidR="00D51F40" w14:paraId="6B1424B5" w14:textId="77777777">
        <w:trPr>
          <w:trHeight w:val="1264"/>
        </w:trPr>
        <w:tc>
          <w:tcPr>
            <w:tcW w:w="2792" w:type="dxa"/>
          </w:tcPr>
          <w:p w14:paraId="66EEB8EF" w14:textId="77777777" w:rsidR="00D51F40" w:rsidRPr="003469AA" w:rsidRDefault="000A0F3C">
            <w:pPr>
              <w:pStyle w:val="TableParagraph"/>
              <w:ind w:left="244" w:right="229"/>
              <w:rPr>
                <w:highlight w:val="yellow"/>
              </w:rPr>
            </w:pPr>
            <w:r w:rsidRPr="00473AA0">
              <w:t>December</w:t>
            </w:r>
            <w:r w:rsidRPr="00473AA0">
              <w:rPr>
                <w:spacing w:val="2"/>
              </w:rPr>
              <w:t xml:space="preserve"> </w:t>
            </w:r>
            <w:r w:rsidRPr="00473AA0">
              <w:t>2</w:t>
            </w:r>
            <w:r w:rsidR="003469AA" w:rsidRPr="00473AA0">
              <w:t xml:space="preserve">3 </w:t>
            </w:r>
            <w:r w:rsidRPr="00473AA0">
              <w:t>– 2</w:t>
            </w:r>
            <w:r w:rsidR="003469AA" w:rsidRPr="00473AA0">
              <w:t>7</w:t>
            </w:r>
            <w:r w:rsidRPr="00473AA0">
              <w:t xml:space="preserve">, </w:t>
            </w:r>
            <w:r w:rsidRPr="00473AA0">
              <w:rPr>
                <w:spacing w:val="-4"/>
              </w:rPr>
              <w:t>202</w:t>
            </w:r>
            <w:r w:rsidR="005318A7" w:rsidRPr="00473AA0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6F398D73" w14:textId="77777777" w:rsidR="00D51F40" w:rsidRPr="003469AA" w:rsidRDefault="000A0F3C">
            <w:pPr>
              <w:pStyle w:val="TableParagraph"/>
              <w:ind w:left="155" w:right="155"/>
              <w:rPr>
                <w:highlight w:val="yellow"/>
              </w:rPr>
            </w:pPr>
            <w:r w:rsidRPr="00473AA0">
              <w:rPr>
                <w:spacing w:val="-2"/>
              </w:rPr>
              <w:t>Christmas</w:t>
            </w:r>
          </w:p>
        </w:tc>
        <w:tc>
          <w:tcPr>
            <w:tcW w:w="2635" w:type="dxa"/>
          </w:tcPr>
          <w:p w14:paraId="0DF472CF" w14:textId="77777777" w:rsidR="00D51F40" w:rsidRPr="00473AA0" w:rsidRDefault="00BB7B00">
            <w:pPr>
              <w:pStyle w:val="TableParagraph"/>
              <w:ind w:right="101"/>
              <w:rPr>
                <w:spacing w:val="-2"/>
              </w:rPr>
            </w:pPr>
            <w:r>
              <w:t>Monday</w:t>
            </w:r>
            <w:r w:rsidR="000A0F3C" w:rsidRPr="00473AA0">
              <w:rPr>
                <w:spacing w:val="-4"/>
              </w:rPr>
              <w:t xml:space="preserve"> </w:t>
            </w:r>
            <w:r w:rsidR="00473AA0" w:rsidRPr="00473AA0">
              <w:t>–</w:t>
            </w:r>
            <w:r w:rsidR="000A0F3C" w:rsidRPr="00473AA0">
              <w:rPr>
                <w:spacing w:val="-4"/>
              </w:rPr>
              <w:t xml:space="preserve"> </w:t>
            </w:r>
            <w:r w:rsidR="000A0F3C" w:rsidRPr="00473AA0">
              <w:rPr>
                <w:spacing w:val="-2"/>
              </w:rPr>
              <w:t>Friday</w:t>
            </w:r>
          </w:p>
          <w:p w14:paraId="75E536C1" w14:textId="77777777" w:rsidR="00473AA0" w:rsidRDefault="00473AA0">
            <w:pPr>
              <w:pStyle w:val="TableParagraph"/>
              <w:ind w:right="101"/>
              <w:rPr>
                <w:spacing w:val="-2"/>
                <w:highlight w:val="yellow"/>
              </w:rPr>
            </w:pPr>
          </w:p>
          <w:p w14:paraId="757275DB" w14:textId="1710875E" w:rsidR="00473AA0" w:rsidRPr="003469AA" w:rsidRDefault="00473AA0">
            <w:pPr>
              <w:pStyle w:val="TableParagraph"/>
              <w:ind w:right="101"/>
              <w:rPr>
                <w:highlight w:val="yellow"/>
              </w:rPr>
            </w:pPr>
          </w:p>
        </w:tc>
        <w:tc>
          <w:tcPr>
            <w:tcW w:w="927" w:type="dxa"/>
          </w:tcPr>
          <w:p w14:paraId="43205A8E" w14:textId="77777777" w:rsidR="00D51F40" w:rsidRPr="00473AA0" w:rsidRDefault="005318A7">
            <w:pPr>
              <w:pStyle w:val="TableParagraph"/>
              <w:ind w:left="350"/>
              <w:jc w:val="left"/>
            </w:pPr>
            <w:r w:rsidRPr="00473AA0">
              <w:rPr>
                <w:spacing w:val="-5"/>
              </w:rPr>
              <w:t>23</w:t>
            </w:r>
          </w:p>
        </w:tc>
        <w:tc>
          <w:tcPr>
            <w:tcW w:w="3553" w:type="dxa"/>
          </w:tcPr>
          <w:p w14:paraId="4B3EC723" w14:textId="7715A763" w:rsidR="003469AA" w:rsidRPr="00473AA0" w:rsidRDefault="003469AA">
            <w:pPr>
              <w:pStyle w:val="TableParagraph"/>
              <w:spacing w:line="240" w:lineRule="auto"/>
              <w:ind w:left="107" w:right="95"/>
              <w:jc w:val="left"/>
            </w:pPr>
            <w:r w:rsidRPr="00473AA0">
              <w:rPr>
                <w:b/>
              </w:rPr>
              <w:t>Monday—</w:t>
            </w:r>
            <w:r w:rsidRPr="00473AA0">
              <w:t xml:space="preserve">8 hours of Holiday pay and </w:t>
            </w:r>
            <w:r w:rsidR="000363CC" w:rsidRPr="00473AA0">
              <w:t>1-hour</w:t>
            </w:r>
            <w:r w:rsidRPr="00473AA0">
              <w:t xml:space="preserve"> annual leave</w:t>
            </w:r>
          </w:p>
          <w:p w14:paraId="426A637B" w14:textId="68E33E11" w:rsidR="003469AA" w:rsidRPr="00473AA0" w:rsidRDefault="003469AA">
            <w:pPr>
              <w:pStyle w:val="TableParagraph"/>
              <w:spacing w:line="240" w:lineRule="auto"/>
              <w:ind w:left="107" w:right="95"/>
              <w:jc w:val="left"/>
            </w:pPr>
            <w:r w:rsidRPr="00473AA0">
              <w:rPr>
                <w:b/>
              </w:rPr>
              <w:t>Tuesday—</w:t>
            </w:r>
            <w:r w:rsidRPr="00473AA0">
              <w:t xml:space="preserve">7 hours of Holiday pay and </w:t>
            </w:r>
            <w:r w:rsidR="005318A7" w:rsidRPr="00473AA0">
              <w:t>2</w:t>
            </w:r>
            <w:r w:rsidRPr="00473AA0">
              <w:t xml:space="preserve"> </w:t>
            </w:r>
            <w:r w:rsidR="000363CC" w:rsidRPr="00473AA0">
              <w:t>hours</w:t>
            </w:r>
            <w:r w:rsidRPr="00473AA0">
              <w:t xml:space="preserve"> of annual leave</w:t>
            </w:r>
          </w:p>
          <w:p w14:paraId="06773064" w14:textId="1D98BD7C" w:rsidR="005318A7" w:rsidRPr="00473AA0" w:rsidRDefault="003469AA" w:rsidP="003469AA">
            <w:pPr>
              <w:pStyle w:val="TableParagraph"/>
              <w:spacing w:line="240" w:lineRule="auto"/>
              <w:ind w:left="0" w:right="95"/>
              <w:jc w:val="left"/>
            </w:pPr>
            <w:r w:rsidRPr="00473AA0">
              <w:rPr>
                <w:b/>
              </w:rPr>
              <w:t xml:space="preserve">  </w:t>
            </w:r>
            <w:r w:rsidR="000A0F3C" w:rsidRPr="00473AA0">
              <w:rPr>
                <w:b/>
              </w:rPr>
              <w:t xml:space="preserve">Wednesday </w:t>
            </w:r>
            <w:r w:rsidR="000A0F3C" w:rsidRPr="00473AA0">
              <w:t xml:space="preserve">– - 8 hours of holiday </w:t>
            </w:r>
            <w:r w:rsidRPr="00473AA0">
              <w:t xml:space="preserve">   </w:t>
            </w:r>
            <w:r w:rsidR="000A0F3C" w:rsidRPr="00473AA0">
              <w:t xml:space="preserve">pay and </w:t>
            </w:r>
            <w:r w:rsidR="000363CC" w:rsidRPr="00473AA0">
              <w:t>1-hour</w:t>
            </w:r>
            <w:r w:rsidR="000A0F3C" w:rsidRPr="00473AA0">
              <w:t xml:space="preserve"> annual leave </w:t>
            </w:r>
          </w:p>
          <w:p w14:paraId="2588237A" w14:textId="77777777" w:rsidR="00D51F40" w:rsidRPr="00473AA0" w:rsidRDefault="005318A7" w:rsidP="003469AA">
            <w:pPr>
              <w:pStyle w:val="TableParagraph"/>
              <w:spacing w:line="240" w:lineRule="auto"/>
              <w:ind w:left="0" w:right="95"/>
              <w:jc w:val="left"/>
            </w:pPr>
            <w:r w:rsidRPr="00473AA0">
              <w:rPr>
                <w:b/>
              </w:rPr>
              <w:t xml:space="preserve">  </w:t>
            </w:r>
            <w:r w:rsidR="000A0F3C" w:rsidRPr="00473AA0">
              <w:rPr>
                <w:b/>
              </w:rPr>
              <w:t xml:space="preserve">Thursday </w:t>
            </w:r>
            <w:r w:rsidR="000A0F3C" w:rsidRPr="00473AA0">
              <w:t xml:space="preserve">- </w:t>
            </w:r>
            <w:r w:rsidRPr="00473AA0">
              <w:t>9</w:t>
            </w:r>
            <w:r w:rsidR="000A0F3C" w:rsidRPr="00473AA0">
              <w:t xml:space="preserve"> hours of annual leave</w:t>
            </w:r>
          </w:p>
          <w:p w14:paraId="72C5CD2B" w14:textId="77777777" w:rsidR="00D51F40" w:rsidRPr="00473AA0" w:rsidRDefault="000A0F3C">
            <w:pPr>
              <w:pStyle w:val="TableParagraph"/>
              <w:spacing w:line="234" w:lineRule="exact"/>
              <w:ind w:left="107"/>
              <w:jc w:val="left"/>
            </w:pPr>
            <w:r w:rsidRPr="00473AA0">
              <w:rPr>
                <w:b/>
              </w:rPr>
              <w:t xml:space="preserve">Friday </w:t>
            </w:r>
            <w:r w:rsidRPr="00473AA0">
              <w:t>-</w:t>
            </w:r>
            <w:r w:rsidRPr="00473AA0">
              <w:rPr>
                <w:spacing w:val="-4"/>
              </w:rPr>
              <w:t xml:space="preserve"> </w:t>
            </w:r>
            <w:r w:rsidRPr="00473AA0">
              <w:t>4</w:t>
            </w:r>
            <w:r w:rsidRPr="00473AA0">
              <w:rPr>
                <w:spacing w:val="-1"/>
              </w:rPr>
              <w:t xml:space="preserve"> </w:t>
            </w:r>
            <w:r w:rsidRPr="00473AA0">
              <w:t>hours</w:t>
            </w:r>
            <w:r w:rsidRPr="00473AA0">
              <w:rPr>
                <w:spacing w:val="-1"/>
              </w:rPr>
              <w:t xml:space="preserve"> </w:t>
            </w:r>
            <w:r w:rsidRPr="00473AA0">
              <w:t>of</w:t>
            </w:r>
            <w:r w:rsidRPr="00473AA0">
              <w:rPr>
                <w:spacing w:val="-1"/>
              </w:rPr>
              <w:t xml:space="preserve"> </w:t>
            </w:r>
            <w:r w:rsidRPr="00473AA0">
              <w:t>annual</w:t>
            </w:r>
            <w:r w:rsidRPr="00473AA0">
              <w:rPr>
                <w:spacing w:val="-1"/>
              </w:rPr>
              <w:t xml:space="preserve"> </w:t>
            </w:r>
            <w:r w:rsidRPr="00473AA0">
              <w:rPr>
                <w:spacing w:val="-2"/>
              </w:rPr>
              <w:t>leave</w:t>
            </w:r>
          </w:p>
        </w:tc>
        <w:tc>
          <w:tcPr>
            <w:tcW w:w="2160" w:type="dxa"/>
          </w:tcPr>
          <w:p w14:paraId="295CE043" w14:textId="77777777" w:rsidR="00D51F40" w:rsidRDefault="005318A7">
            <w:pPr>
              <w:pStyle w:val="TableParagraph"/>
              <w:ind w:left="1023"/>
              <w:jc w:val="left"/>
            </w:pPr>
            <w:r>
              <w:t>17</w:t>
            </w:r>
          </w:p>
        </w:tc>
      </w:tr>
      <w:tr w:rsidR="00D51F40" w14:paraId="6B75357B" w14:textId="77777777">
        <w:trPr>
          <w:trHeight w:val="2025"/>
        </w:trPr>
        <w:tc>
          <w:tcPr>
            <w:tcW w:w="2792" w:type="dxa"/>
          </w:tcPr>
          <w:p w14:paraId="7ED120B2" w14:textId="77777777" w:rsidR="00D51F40" w:rsidRPr="00473AA0" w:rsidRDefault="000A0F3C">
            <w:pPr>
              <w:pStyle w:val="TableParagraph"/>
              <w:spacing w:before="1" w:line="240" w:lineRule="auto"/>
              <w:ind w:left="244" w:right="230"/>
            </w:pPr>
            <w:r w:rsidRPr="00473AA0">
              <w:t>December</w:t>
            </w:r>
            <w:r w:rsidRPr="00473AA0">
              <w:rPr>
                <w:spacing w:val="1"/>
              </w:rPr>
              <w:t xml:space="preserve"> </w:t>
            </w:r>
            <w:r w:rsidR="005318A7" w:rsidRPr="00473AA0">
              <w:t>30</w:t>
            </w:r>
            <w:r w:rsidRPr="00473AA0">
              <w:t xml:space="preserve"> – </w:t>
            </w:r>
            <w:r w:rsidR="005318A7" w:rsidRPr="00473AA0">
              <w:t>31</w:t>
            </w:r>
            <w:r w:rsidRPr="00473AA0">
              <w:t xml:space="preserve">, </w:t>
            </w:r>
            <w:r w:rsidRPr="00473AA0">
              <w:rPr>
                <w:spacing w:val="-4"/>
              </w:rPr>
              <w:t>202</w:t>
            </w:r>
            <w:r w:rsidR="005318A7" w:rsidRPr="00473AA0">
              <w:rPr>
                <w:spacing w:val="-4"/>
              </w:rPr>
              <w:t>4</w:t>
            </w:r>
          </w:p>
        </w:tc>
        <w:tc>
          <w:tcPr>
            <w:tcW w:w="2336" w:type="dxa"/>
          </w:tcPr>
          <w:p w14:paraId="37E05110" w14:textId="77777777" w:rsidR="00D51F40" w:rsidRPr="00473AA0" w:rsidRDefault="000A0F3C">
            <w:pPr>
              <w:pStyle w:val="TableParagraph"/>
              <w:spacing w:before="1" w:line="240" w:lineRule="auto"/>
              <w:ind w:left="671" w:right="322" w:hanging="341"/>
              <w:jc w:val="left"/>
            </w:pPr>
            <w:r w:rsidRPr="00473AA0">
              <w:t>Winter</w:t>
            </w:r>
            <w:r w:rsidRPr="00473AA0">
              <w:rPr>
                <w:spacing w:val="-14"/>
              </w:rPr>
              <w:t xml:space="preserve"> </w:t>
            </w:r>
            <w:r w:rsidRPr="00473AA0">
              <w:t>Break</w:t>
            </w:r>
            <w:r w:rsidR="00473AA0">
              <w:t>/</w:t>
            </w:r>
          </w:p>
        </w:tc>
        <w:tc>
          <w:tcPr>
            <w:tcW w:w="2635" w:type="dxa"/>
          </w:tcPr>
          <w:p w14:paraId="3392AB27" w14:textId="77777777" w:rsidR="00D51F40" w:rsidRPr="00473AA0" w:rsidRDefault="000A0F3C">
            <w:pPr>
              <w:pStyle w:val="TableParagraph"/>
              <w:spacing w:before="1" w:line="240" w:lineRule="auto"/>
              <w:ind w:right="101"/>
            </w:pPr>
            <w:r w:rsidRPr="00473AA0">
              <w:t>Monday</w:t>
            </w:r>
            <w:r w:rsidRPr="00473AA0">
              <w:rPr>
                <w:spacing w:val="-2"/>
              </w:rPr>
              <w:t xml:space="preserve"> </w:t>
            </w:r>
            <w:r w:rsidRPr="00473AA0">
              <w:t xml:space="preserve">– </w:t>
            </w:r>
            <w:r w:rsidR="00473AA0">
              <w:rPr>
                <w:spacing w:val="-2"/>
              </w:rPr>
              <w:t>Tuesday</w:t>
            </w:r>
          </w:p>
        </w:tc>
        <w:tc>
          <w:tcPr>
            <w:tcW w:w="927" w:type="dxa"/>
          </w:tcPr>
          <w:p w14:paraId="1CBCD6EE" w14:textId="77777777" w:rsidR="00D51F40" w:rsidRPr="00473AA0" w:rsidRDefault="004F04C2">
            <w:pPr>
              <w:pStyle w:val="TableParagraph"/>
              <w:spacing w:before="1" w:line="240" w:lineRule="auto"/>
              <w:ind w:left="350"/>
              <w:jc w:val="left"/>
            </w:pPr>
            <w:r w:rsidRPr="00473AA0">
              <w:rPr>
                <w:spacing w:val="-5"/>
              </w:rPr>
              <w:t>16</w:t>
            </w:r>
          </w:p>
        </w:tc>
        <w:tc>
          <w:tcPr>
            <w:tcW w:w="3553" w:type="dxa"/>
          </w:tcPr>
          <w:p w14:paraId="138E212F" w14:textId="1FEDD8F9" w:rsidR="00D51F40" w:rsidRPr="00473AA0" w:rsidRDefault="000A0F3C">
            <w:pPr>
              <w:pStyle w:val="TableParagraph"/>
              <w:spacing w:before="1" w:line="240" w:lineRule="auto"/>
              <w:ind w:left="107" w:right="95"/>
              <w:jc w:val="left"/>
            </w:pPr>
            <w:r w:rsidRPr="00473AA0">
              <w:rPr>
                <w:b/>
              </w:rPr>
              <w:t>Monday</w:t>
            </w:r>
            <w:r w:rsidRPr="00473AA0">
              <w:rPr>
                <w:b/>
                <w:spacing w:val="-6"/>
              </w:rPr>
              <w:t xml:space="preserve"> </w:t>
            </w:r>
            <w:r w:rsidRPr="00473AA0">
              <w:t>-</w:t>
            </w:r>
            <w:r w:rsidRPr="00473AA0">
              <w:rPr>
                <w:spacing w:val="-9"/>
              </w:rPr>
              <w:t xml:space="preserve"> </w:t>
            </w:r>
            <w:r w:rsidRPr="00473AA0">
              <w:t>8</w:t>
            </w:r>
            <w:r w:rsidRPr="00473AA0">
              <w:rPr>
                <w:spacing w:val="-5"/>
              </w:rPr>
              <w:t xml:space="preserve"> </w:t>
            </w:r>
            <w:r w:rsidRPr="00473AA0">
              <w:t>hours</w:t>
            </w:r>
            <w:r w:rsidRPr="00473AA0">
              <w:rPr>
                <w:spacing w:val="-5"/>
              </w:rPr>
              <w:t xml:space="preserve"> </w:t>
            </w:r>
            <w:r w:rsidRPr="00473AA0">
              <w:t>of</w:t>
            </w:r>
            <w:r w:rsidRPr="00473AA0">
              <w:rPr>
                <w:spacing w:val="-4"/>
              </w:rPr>
              <w:t xml:space="preserve"> </w:t>
            </w:r>
            <w:r w:rsidRPr="00473AA0">
              <w:t>holiday</w:t>
            </w:r>
            <w:r w:rsidRPr="00473AA0">
              <w:rPr>
                <w:spacing w:val="-7"/>
              </w:rPr>
              <w:t xml:space="preserve"> </w:t>
            </w:r>
            <w:r w:rsidRPr="00473AA0">
              <w:t>pay</w:t>
            </w:r>
            <w:r w:rsidRPr="00473AA0">
              <w:rPr>
                <w:spacing w:val="-7"/>
              </w:rPr>
              <w:t xml:space="preserve"> </w:t>
            </w:r>
            <w:r w:rsidRPr="00473AA0">
              <w:t xml:space="preserve">and </w:t>
            </w:r>
            <w:r w:rsidR="000363CC" w:rsidRPr="00473AA0">
              <w:t>1-hour</w:t>
            </w:r>
            <w:r w:rsidRPr="00473AA0">
              <w:t xml:space="preserve"> annual leave</w:t>
            </w:r>
          </w:p>
          <w:p w14:paraId="4E9BCECE" w14:textId="0E2B0661" w:rsidR="00D51F40" w:rsidRPr="00473AA0" w:rsidRDefault="000A0F3C" w:rsidP="0057205E">
            <w:pPr>
              <w:pStyle w:val="TableParagraph"/>
              <w:spacing w:line="240" w:lineRule="auto"/>
              <w:ind w:left="107" w:right="141"/>
              <w:jc w:val="left"/>
            </w:pPr>
            <w:r w:rsidRPr="00473AA0">
              <w:rPr>
                <w:b/>
              </w:rPr>
              <w:t xml:space="preserve">Tuesday </w:t>
            </w:r>
            <w:r w:rsidRPr="00473AA0">
              <w:t xml:space="preserve">– </w:t>
            </w:r>
            <w:r w:rsidR="005318A7" w:rsidRPr="00473AA0">
              <w:t>8</w:t>
            </w:r>
            <w:r w:rsidRPr="00473AA0">
              <w:t xml:space="preserve"> hours of holiday pay and </w:t>
            </w:r>
            <w:r w:rsidR="005318A7" w:rsidRPr="00473AA0">
              <w:t>1</w:t>
            </w:r>
            <w:r w:rsidRPr="00473AA0">
              <w:t xml:space="preserve"> </w:t>
            </w:r>
            <w:r w:rsidR="000363CC" w:rsidRPr="00473AA0">
              <w:t>hour’s</w:t>
            </w:r>
            <w:r w:rsidRPr="00473AA0">
              <w:t xml:space="preserve"> annual leave</w:t>
            </w:r>
            <w:r w:rsidRPr="00473AA0">
              <w:rPr>
                <w:spacing w:val="40"/>
              </w:rPr>
              <w:t xml:space="preserve"> </w:t>
            </w:r>
          </w:p>
        </w:tc>
        <w:tc>
          <w:tcPr>
            <w:tcW w:w="2160" w:type="dxa"/>
          </w:tcPr>
          <w:p w14:paraId="4A59A0A8" w14:textId="77777777" w:rsidR="00D51F40" w:rsidRDefault="004F04C2">
            <w:pPr>
              <w:pStyle w:val="TableParagraph"/>
              <w:spacing w:before="1" w:line="240" w:lineRule="auto"/>
              <w:ind w:left="968"/>
              <w:jc w:val="left"/>
            </w:pPr>
            <w:r>
              <w:rPr>
                <w:spacing w:val="-5"/>
              </w:rPr>
              <w:t>2</w:t>
            </w:r>
          </w:p>
        </w:tc>
      </w:tr>
      <w:tr w:rsidR="00D51F40" w14:paraId="5BA89380" w14:textId="77777777">
        <w:trPr>
          <w:trHeight w:val="253"/>
        </w:trPr>
        <w:tc>
          <w:tcPr>
            <w:tcW w:w="2792" w:type="dxa"/>
          </w:tcPr>
          <w:p w14:paraId="0A919178" w14:textId="77777777" w:rsidR="00D51F40" w:rsidRDefault="00D51F4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336" w:type="dxa"/>
          </w:tcPr>
          <w:p w14:paraId="0D865DB9" w14:textId="77777777" w:rsidR="00D51F40" w:rsidRDefault="00D51F4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635" w:type="dxa"/>
          </w:tcPr>
          <w:p w14:paraId="76C62D5D" w14:textId="77777777" w:rsidR="00D51F40" w:rsidRDefault="000A0F3C">
            <w:pPr>
              <w:pStyle w:val="TableParagraph"/>
              <w:spacing w:line="234" w:lineRule="exact"/>
              <w:ind w:right="10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Holiday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927" w:type="dxa"/>
          </w:tcPr>
          <w:p w14:paraId="2BC73A9A" w14:textId="77777777" w:rsidR="00D51F40" w:rsidRDefault="000A0F3C">
            <w:pPr>
              <w:pStyle w:val="TableParagraph"/>
              <w:spacing w:line="234" w:lineRule="exact"/>
              <w:ind w:left="350"/>
              <w:jc w:val="left"/>
              <w:rPr>
                <w:b/>
              </w:rPr>
            </w:pPr>
            <w:r>
              <w:rPr>
                <w:b/>
                <w:spacing w:val="-5"/>
              </w:rPr>
              <w:t>104</w:t>
            </w:r>
          </w:p>
        </w:tc>
        <w:tc>
          <w:tcPr>
            <w:tcW w:w="3553" w:type="dxa"/>
          </w:tcPr>
          <w:p w14:paraId="151FFC7E" w14:textId="77777777" w:rsidR="00D51F40" w:rsidRDefault="000A0F3C">
            <w:pPr>
              <w:pStyle w:val="TableParagraph"/>
              <w:spacing w:line="234" w:lineRule="exact"/>
              <w:ind w:left="752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2160" w:type="dxa"/>
          </w:tcPr>
          <w:p w14:paraId="07261963" w14:textId="77777777" w:rsidR="00D51F40" w:rsidRDefault="004F04C2">
            <w:pPr>
              <w:pStyle w:val="TableParagraph"/>
              <w:spacing w:line="234" w:lineRule="exact"/>
              <w:ind w:left="1088" w:right="812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</w:tr>
    </w:tbl>
    <w:p w14:paraId="6D2F799A" w14:textId="77777777" w:rsidR="00D51F40" w:rsidRDefault="00D51F40">
      <w:pPr>
        <w:spacing w:before="11"/>
        <w:rPr>
          <w:sz w:val="29"/>
        </w:rPr>
      </w:pPr>
    </w:p>
    <w:p w14:paraId="5158FC8F" w14:textId="77777777" w:rsidR="00D51F40" w:rsidRDefault="000A0F3C">
      <w:pPr>
        <w:pStyle w:val="BodyText"/>
        <w:spacing w:before="90" w:line="259" w:lineRule="auto"/>
        <w:ind w:left="840" w:right="1641"/>
      </w:pPr>
      <w:r>
        <w:t>Note: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 xml:space="preserve">– </w:t>
      </w:r>
      <w:r w:rsidR="0057205E">
        <w:t>Wednesday</w:t>
      </w:r>
      <w:r>
        <w:t>,</w:t>
      </w:r>
      <w:r>
        <w:rPr>
          <w:spacing w:val="-2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</w:t>
      </w:r>
      <w:r w:rsidR="0057205E">
        <w:t>25</w:t>
      </w:r>
      <w:r>
        <w:rPr>
          <w:spacing w:val="-2"/>
        </w:rPr>
        <w:t xml:space="preserve"> </w:t>
      </w:r>
      <w:r>
        <w:t>(Will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</w:t>
      </w:r>
      <w:r w:rsidR="0057205E">
        <w:t>5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holiday and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hour of annual leave.</w:t>
      </w:r>
    </w:p>
    <w:sectPr w:rsidR="00D51F40">
      <w:pgSz w:w="15840" w:h="12240" w:orient="landscape"/>
      <w:pgMar w:top="13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A9D9" w14:textId="77777777" w:rsidR="00CB12B6" w:rsidRDefault="00CB12B6" w:rsidP="000A0F3C">
      <w:r>
        <w:separator/>
      </w:r>
    </w:p>
  </w:endnote>
  <w:endnote w:type="continuationSeparator" w:id="0">
    <w:p w14:paraId="7229D5DD" w14:textId="77777777" w:rsidR="00CB12B6" w:rsidRDefault="00CB12B6" w:rsidP="000A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9D3" w14:textId="77777777" w:rsidR="000A0F3C" w:rsidRDefault="000A0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36FE" w14:textId="77777777" w:rsidR="000A0F3C" w:rsidRDefault="000A0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5E4E" w14:textId="77777777" w:rsidR="000A0F3C" w:rsidRDefault="000A0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89DD" w14:textId="77777777" w:rsidR="00CB12B6" w:rsidRDefault="00CB12B6" w:rsidP="000A0F3C">
      <w:r>
        <w:separator/>
      </w:r>
    </w:p>
  </w:footnote>
  <w:footnote w:type="continuationSeparator" w:id="0">
    <w:p w14:paraId="44E6AFE2" w14:textId="77777777" w:rsidR="00CB12B6" w:rsidRDefault="00CB12B6" w:rsidP="000A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F167" w14:textId="77777777" w:rsidR="000A0F3C" w:rsidRDefault="000A0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8B8E" w14:textId="77777777" w:rsidR="000A0F3C" w:rsidRDefault="000A0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5C5A" w14:textId="77777777" w:rsidR="000A0F3C" w:rsidRDefault="000A0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40"/>
    <w:rsid w:val="000363CC"/>
    <w:rsid w:val="000A0F3C"/>
    <w:rsid w:val="001762B7"/>
    <w:rsid w:val="001D6F8F"/>
    <w:rsid w:val="003469AA"/>
    <w:rsid w:val="003F4C0E"/>
    <w:rsid w:val="00473AA0"/>
    <w:rsid w:val="00494131"/>
    <w:rsid w:val="004F04C2"/>
    <w:rsid w:val="005318A7"/>
    <w:rsid w:val="0057205E"/>
    <w:rsid w:val="0071155F"/>
    <w:rsid w:val="00A12C1E"/>
    <w:rsid w:val="00BB7B00"/>
    <w:rsid w:val="00CB12B6"/>
    <w:rsid w:val="00D51F40"/>
    <w:rsid w:val="00EC0E0B"/>
    <w:rsid w:val="00FB7DBE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FB5B2"/>
  <w15:docId w15:val="{27498EFC-6E53-4E5C-819F-512211D8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5148" w:right="51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A0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F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0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F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Stuckey</dc:creator>
  <cp:lastModifiedBy>Carmen James</cp:lastModifiedBy>
  <cp:revision>4</cp:revision>
  <cp:lastPrinted>2023-10-19T19:16:00Z</cp:lastPrinted>
  <dcterms:created xsi:type="dcterms:W3CDTF">2023-10-20T11:47:00Z</dcterms:created>
  <dcterms:modified xsi:type="dcterms:W3CDTF">2024-01-05T16:45:00Z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Word 2019</vt:lpwstr>
  </property>
</Properties>
</file>