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618" w:rsidRDefault="000B3618"/>
    <w:p w:rsidR="000B3618" w:rsidRPr="000B3618" w:rsidRDefault="000B3618" w:rsidP="000B3618">
      <w:pPr>
        <w:jc w:val="center"/>
        <w:rPr>
          <w:rFonts w:ascii="Baskerville Old Face" w:hAnsi="Baskerville Old Face"/>
          <w:b/>
          <w:sz w:val="72"/>
          <w:szCs w:val="72"/>
        </w:rPr>
      </w:pPr>
    </w:p>
    <w:p w:rsidR="000B3618" w:rsidRPr="00247A01" w:rsidRDefault="000B3618" w:rsidP="000B3618">
      <w:pPr>
        <w:jc w:val="center"/>
        <w:rPr>
          <w:b/>
          <w:sz w:val="72"/>
          <w:szCs w:val="72"/>
        </w:rPr>
      </w:pPr>
      <w:r w:rsidRPr="00247A01">
        <w:rPr>
          <w:b/>
          <w:sz w:val="72"/>
          <w:szCs w:val="72"/>
        </w:rPr>
        <w:t xml:space="preserve">SOUTH GEORGIA </w:t>
      </w:r>
      <w:r w:rsidR="00FB6D82" w:rsidRPr="00247A01">
        <w:rPr>
          <w:b/>
          <w:sz w:val="72"/>
          <w:szCs w:val="72"/>
        </w:rPr>
        <w:t xml:space="preserve">STATE </w:t>
      </w:r>
      <w:r w:rsidRPr="00247A01">
        <w:rPr>
          <w:b/>
          <w:sz w:val="72"/>
          <w:szCs w:val="72"/>
        </w:rPr>
        <w:t>COLLEGE</w:t>
      </w:r>
    </w:p>
    <w:p w:rsidR="000B3618" w:rsidRPr="00172422" w:rsidRDefault="000B3618" w:rsidP="000B3618">
      <w:pPr>
        <w:jc w:val="center"/>
        <w:rPr>
          <w:b/>
          <w:sz w:val="56"/>
          <w:szCs w:val="56"/>
        </w:rPr>
      </w:pPr>
    </w:p>
    <w:p w:rsidR="000B3618" w:rsidRPr="00172422" w:rsidRDefault="000B3618" w:rsidP="000B3618">
      <w:pPr>
        <w:jc w:val="center"/>
        <w:rPr>
          <w:b/>
          <w:sz w:val="56"/>
          <w:szCs w:val="56"/>
        </w:rPr>
      </w:pPr>
    </w:p>
    <w:p w:rsidR="000B3618" w:rsidRPr="00172422" w:rsidRDefault="000B3618" w:rsidP="000B3618">
      <w:pPr>
        <w:jc w:val="center"/>
        <w:rPr>
          <w:b/>
          <w:sz w:val="56"/>
          <w:szCs w:val="56"/>
        </w:rPr>
      </w:pPr>
    </w:p>
    <w:p w:rsidR="000B3618" w:rsidRPr="00172422" w:rsidRDefault="000B3618" w:rsidP="000B3618">
      <w:pPr>
        <w:jc w:val="center"/>
        <w:rPr>
          <w:b/>
          <w:sz w:val="56"/>
          <w:szCs w:val="56"/>
        </w:rPr>
      </w:pPr>
      <w:r w:rsidRPr="00172422">
        <w:rPr>
          <w:b/>
          <w:noProof/>
          <w:sz w:val="56"/>
          <w:szCs w:val="56"/>
        </w:rPr>
        <w:drawing>
          <wp:inline distT="0" distB="0" distL="0" distR="0" wp14:anchorId="3F85CE84" wp14:editId="0B507A0B">
            <wp:extent cx="5753100" cy="390482"/>
            <wp:effectExtent l="0" t="0" r="0" b="0"/>
            <wp:docPr id="11" name="Picture 11" descr="C:\Program Files\Microsoft Office\MEDIA\OFFICE14\Lines\BD2131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OFFICE14\Lines\BD21315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966" cy="390541"/>
                    </a:xfrm>
                    <a:prstGeom prst="rect">
                      <a:avLst/>
                    </a:prstGeom>
                    <a:noFill/>
                    <a:ln>
                      <a:noFill/>
                    </a:ln>
                  </pic:spPr>
                </pic:pic>
              </a:graphicData>
            </a:graphic>
          </wp:inline>
        </w:drawing>
      </w:r>
      <w:r w:rsidRPr="00172422">
        <w:rPr>
          <w:b/>
          <w:sz w:val="56"/>
          <w:szCs w:val="56"/>
        </w:rPr>
        <w:t>GUIDELINES FOR STUDENTS WITH DISABILITIES</w:t>
      </w:r>
    </w:p>
    <w:p w:rsidR="000B3618" w:rsidRPr="00172422" w:rsidRDefault="000B3618" w:rsidP="000B3618">
      <w:pPr>
        <w:jc w:val="center"/>
        <w:rPr>
          <w:b/>
          <w:sz w:val="56"/>
          <w:szCs w:val="56"/>
        </w:rPr>
      </w:pPr>
      <w:r w:rsidRPr="00172422">
        <w:rPr>
          <w:b/>
          <w:noProof/>
          <w:sz w:val="56"/>
          <w:szCs w:val="56"/>
        </w:rPr>
        <w:drawing>
          <wp:inline distT="0" distB="0" distL="0" distR="0" wp14:anchorId="2966B48A" wp14:editId="6428E2FB">
            <wp:extent cx="4219575" cy="371475"/>
            <wp:effectExtent l="0" t="0" r="9525" b="0"/>
            <wp:docPr id="12" name="Picture 12" descr="C:\Program Files\Microsoft Office\MEDIA\OFFICE14\Lines\BD2131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OFFICE14\Lines\BD21315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371475"/>
                    </a:xfrm>
                    <a:prstGeom prst="rect">
                      <a:avLst/>
                    </a:prstGeom>
                    <a:noFill/>
                    <a:ln>
                      <a:noFill/>
                    </a:ln>
                  </pic:spPr>
                </pic:pic>
              </a:graphicData>
            </a:graphic>
          </wp:inline>
        </w:drawing>
      </w:r>
    </w:p>
    <w:p w:rsidR="000B3618" w:rsidRPr="00172422" w:rsidRDefault="000B3618" w:rsidP="000B3618">
      <w:pPr>
        <w:jc w:val="center"/>
        <w:rPr>
          <w:b/>
          <w:sz w:val="48"/>
          <w:szCs w:val="48"/>
        </w:rPr>
      </w:pPr>
    </w:p>
    <w:tbl>
      <w:tblPr>
        <w:tblpPr w:leftFromText="180" w:rightFromText="180" w:vertAnchor="text" w:horzAnchor="margin" w:tblpY="886"/>
        <w:tblW w:w="10545" w:type="dxa"/>
        <w:tblCellSpacing w:w="15" w:type="dxa"/>
        <w:tblCellMar>
          <w:top w:w="15" w:type="dxa"/>
          <w:left w:w="15" w:type="dxa"/>
          <w:bottom w:w="15" w:type="dxa"/>
          <w:right w:w="15" w:type="dxa"/>
        </w:tblCellMar>
        <w:tblLook w:val="04A0" w:firstRow="1" w:lastRow="0" w:firstColumn="1" w:lastColumn="0" w:noHBand="0" w:noVBand="1"/>
      </w:tblPr>
      <w:tblGrid>
        <w:gridCol w:w="2221"/>
        <w:gridCol w:w="8324"/>
      </w:tblGrid>
      <w:tr w:rsidR="00FB6D82" w:rsidRPr="00172422" w:rsidTr="00FB6D82">
        <w:trPr>
          <w:trHeight w:val="563"/>
          <w:tblCellSpacing w:w="15" w:type="dxa"/>
        </w:trPr>
        <w:tc>
          <w:tcPr>
            <w:tcW w:w="2176" w:type="dxa"/>
            <w:vAlign w:val="center"/>
            <w:hideMark/>
          </w:tcPr>
          <w:p w:rsidR="00FB6D82" w:rsidRPr="00172422" w:rsidRDefault="00FB6D82" w:rsidP="001C23D4">
            <w:pPr>
              <w:widowControl/>
              <w:kinsoku/>
              <w:rPr>
                <w:rFonts w:eastAsia="Times New Roman"/>
                <w:b/>
              </w:rPr>
            </w:pPr>
          </w:p>
          <w:p w:rsidR="00FB6D82" w:rsidRPr="00172422" w:rsidRDefault="00EA368D" w:rsidP="001C23D4">
            <w:pPr>
              <w:widowControl/>
              <w:kinsoku/>
              <w:rPr>
                <w:rFonts w:eastAsia="Times New Roman"/>
                <w:b/>
              </w:rPr>
            </w:pPr>
            <w:r>
              <w:rPr>
                <w:rFonts w:eastAsia="Times New Roman"/>
                <w:b/>
              </w:rPr>
              <w:t>Douglas Campus</w:t>
            </w:r>
          </w:p>
          <w:p w:rsidR="00FB6D82" w:rsidRPr="00172422" w:rsidRDefault="00FB6D82" w:rsidP="001C23D4">
            <w:pPr>
              <w:widowControl/>
              <w:kinsoku/>
              <w:rPr>
                <w:rFonts w:eastAsia="Times New Roman"/>
                <w:b/>
              </w:rPr>
            </w:pPr>
          </w:p>
          <w:p w:rsidR="00FB6D82" w:rsidRPr="00172422" w:rsidRDefault="00FB6D82" w:rsidP="001C23D4">
            <w:pPr>
              <w:widowControl/>
              <w:kinsoku/>
              <w:rPr>
                <w:rFonts w:eastAsia="Times New Roman"/>
                <w:b/>
              </w:rPr>
            </w:pPr>
          </w:p>
          <w:p w:rsidR="00FB6D82" w:rsidRPr="00172422" w:rsidRDefault="00FB6D82" w:rsidP="001C23D4">
            <w:pPr>
              <w:widowControl/>
              <w:kinsoku/>
              <w:rPr>
                <w:rFonts w:eastAsia="Times New Roman"/>
                <w:b/>
              </w:rPr>
            </w:pPr>
            <w:r w:rsidRPr="00172422">
              <w:rPr>
                <w:rFonts w:eastAsia="Times New Roman"/>
                <w:b/>
              </w:rPr>
              <w:t>Waycross  Campus</w:t>
            </w:r>
          </w:p>
        </w:tc>
        <w:tc>
          <w:tcPr>
            <w:tcW w:w="8279" w:type="dxa"/>
            <w:vAlign w:val="center"/>
            <w:hideMark/>
          </w:tcPr>
          <w:p w:rsidR="00FB6D82" w:rsidRPr="00172422" w:rsidRDefault="00FB6D82" w:rsidP="001C23D4">
            <w:pPr>
              <w:widowControl/>
              <w:kinsoku/>
              <w:rPr>
                <w:rFonts w:eastAsia="Times New Roman"/>
                <w:b/>
              </w:rPr>
            </w:pPr>
          </w:p>
          <w:p w:rsidR="00FB6D82" w:rsidRPr="00172422" w:rsidRDefault="00FB6D82" w:rsidP="001C23D4">
            <w:pPr>
              <w:widowControl/>
              <w:kinsoku/>
              <w:rPr>
                <w:rFonts w:eastAsia="Times New Roman"/>
                <w:b/>
              </w:rPr>
            </w:pPr>
          </w:p>
          <w:p w:rsidR="00FB6D82" w:rsidRPr="00172422" w:rsidRDefault="00FB6D82" w:rsidP="001C23D4">
            <w:pPr>
              <w:widowControl/>
              <w:kinsoku/>
              <w:rPr>
                <w:rFonts w:eastAsia="Times New Roman"/>
                <w:b/>
              </w:rPr>
            </w:pPr>
            <w:r w:rsidRPr="00172422">
              <w:rPr>
                <w:rFonts w:eastAsia="Times New Roman"/>
                <w:b/>
              </w:rPr>
              <w:t xml:space="preserve">   </w:t>
            </w:r>
          </w:p>
          <w:p w:rsidR="00FB6D82" w:rsidRPr="00172422" w:rsidRDefault="00FB6D82" w:rsidP="001C23D4">
            <w:pPr>
              <w:widowControl/>
              <w:kinsoku/>
              <w:rPr>
                <w:rFonts w:eastAsia="Times New Roman"/>
                <w:b/>
              </w:rPr>
            </w:pPr>
            <w:r w:rsidRPr="00172422">
              <w:rPr>
                <w:rFonts w:eastAsia="Times New Roman"/>
                <w:b/>
              </w:rPr>
              <w:t xml:space="preserve">   </w:t>
            </w:r>
            <w:r w:rsidR="006A3931" w:rsidRPr="00172422">
              <w:rPr>
                <w:rFonts w:eastAsia="Times New Roman"/>
                <w:b/>
              </w:rPr>
              <w:t>Campus Life</w:t>
            </w:r>
            <w:r w:rsidRPr="00172422">
              <w:rPr>
                <w:rFonts w:eastAsia="Times New Roman"/>
                <w:b/>
              </w:rPr>
              <w:t xml:space="preserve">, </w:t>
            </w:r>
            <w:r w:rsidR="0083115A" w:rsidRPr="00172422">
              <w:rPr>
                <w:rFonts w:eastAsia="Times New Roman"/>
                <w:b/>
              </w:rPr>
              <w:t>Davis</w:t>
            </w:r>
            <w:r w:rsidRPr="00172422">
              <w:rPr>
                <w:rFonts w:eastAsia="Times New Roman"/>
                <w:b/>
              </w:rPr>
              <w:t xml:space="preserve"> Hall,</w:t>
            </w:r>
            <w:r w:rsidR="0083115A" w:rsidRPr="00172422">
              <w:rPr>
                <w:rFonts w:eastAsia="Times New Roman"/>
                <w:b/>
              </w:rPr>
              <w:t xml:space="preserve"> Room 116</w:t>
            </w:r>
            <w:r w:rsidRPr="00172422">
              <w:rPr>
                <w:rFonts w:eastAsia="Times New Roman"/>
                <w:b/>
              </w:rPr>
              <w:t xml:space="preserve"> </w:t>
            </w:r>
          </w:p>
          <w:p w:rsidR="00FB6D82" w:rsidRPr="00172422" w:rsidRDefault="00FB6D82" w:rsidP="001C23D4">
            <w:pPr>
              <w:widowControl/>
              <w:kinsoku/>
              <w:rPr>
                <w:rFonts w:eastAsia="Times New Roman"/>
                <w:b/>
              </w:rPr>
            </w:pPr>
            <w:r w:rsidRPr="00172422">
              <w:rPr>
                <w:rFonts w:eastAsia="Times New Roman"/>
                <w:b/>
              </w:rPr>
              <w:t xml:space="preserve">   </w:t>
            </w:r>
            <w:r w:rsidR="00E72508" w:rsidRPr="00172422">
              <w:rPr>
                <w:rFonts w:eastAsia="Times New Roman"/>
                <w:b/>
              </w:rPr>
              <w:t xml:space="preserve">Phone: </w:t>
            </w:r>
            <w:r w:rsidRPr="00172422">
              <w:rPr>
                <w:rFonts w:eastAsia="Times New Roman"/>
                <w:b/>
              </w:rPr>
              <w:t>912.260.4435</w:t>
            </w:r>
            <w:r w:rsidR="00E72508" w:rsidRPr="00172422">
              <w:rPr>
                <w:rFonts w:eastAsia="Times New Roman"/>
                <w:b/>
              </w:rPr>
              <w:t xml:space="preserve">   Fax: 912.260.4459</w:t>
            </w:r>
          </w:p>
          <w:p w:rsidR="00FB6D82" w:rsidRPr="00172422" w:rsidRDefault="00FB6D82" w:rsidP="001C23D4">
            <w:pPr>
              <w:widowControl/>
              <w:kinsoku/>
              <w:rPr>
                <w:rFonts w:eastAsia="Times New Roman"/>
                <w:b/>
              </w:rPr>
            </w:pPr>
          </w:p>
          <w:p w:rsidR="00FB6D82" w:rsidRPr="00172422" w:rsidRDefault="00FB6D82" w:rsidP="001C23D4">
            <w:pPr>
              <w:widowControl/>
              <w:kinsoku/>
              <w:rPr>
                <w:rFonts w:eastAsia="Times New Roman"/>
                <w:b/>
              </w:rPr>
            </w:pPr>
            <w:r w:rsidRPr="00172422">
              <w:rPr>
                <w:rFonts w:eastAsia="Times New Roman"/>
                <w:b/>
              </w:rPr>
              <w:t xml:space="preserve">   </w:t>
            </w:r>
            <w:r w:rsidR="006A3931" w:rsidRPr="00172422">
              <w:rPr>
                <w:rFonts w:eastAsia="Times New Roman"/>
                <w:b/>
              </w:rPr>
              <w:t>Campus Life</w:t>
            </w:r>
            <w:r w:rsidRPr="00172422">
              <w:rPr>
                <w:rFonts w:eastAsia="Times New Roman"/>
                <w:b/>
              </w:rPr>
              <w:t>, Dye Building, Room 130</w:t>
            </w:r>
          </w:p>
          <w:p w:rsidR="00FB6D82" w:rsidRPr="00172422" w:rsidRDefault="00FB6D82" w:rsidP="001C23D4">
            <w:pPr>
              <w:widowControl/>
              <w:kinsoku/>
              <w:rPr>
                <w:rFonts w:eastAsia="Times New Roman"/>
                <w:b/>
              </w:rPr>
            </w:pPr>
            <w:r w:rsidRPr="00172422">
              <w:rPr>
                <w:rFonts w:eastAsia="Times New Roman"/>
                <w:b/>
              </w:rPr>
              <w:t xml:space="preserve">   912.449.7593</w:t>
            </w:r>
          </w:p>
          <w:p w:rsidR="00FB6D82" w:rsidRPr="00172422" w:rsidRDefault="00FB6D82" w:rsidP="001C23D4">
            <w:pPr>
              <w:widowControl/>
              <w:kinsoku/>
              <w:rPr>
                <w:rFonts w:eastAsia="Times New Roman"/>
                <w:b/>
              </w:rPr>
            </w:pPr>
          </w:p>
        </w:tc>
      </w:tr>
      <w:tr w:rsidR="00FB6D82" w:rsidRPr="00172422" w:rsidTr="00FB6D82">
        <w:trPr>
          <w:trHeight w:val="640"/>
          <w:tblCellSpacing w:w="15" w:type="dxa"/>
        </w:trPr>
        <w:tc>
          <w:tcPr>
            <w:tcW w:w="2176" w:type="dxa"/>
            <w:vAlign w:val="center"/>
            <w:hideMark/>
          </w:tcPr>
          <w:p w:rsidR="00FB6D82" w:rsidRPr="00172422" w:rsidRDefault="00FB6D82" w:rsidP="001C23D4">
            <w:pPr>
              <w:widowControl/>
              <w:kinsoku/>
              <w:rPr>
                <w:rFonts w:eastAsia="Times New Roman"/>
                <w:b/>
              </w:rPr>
            </w:pPr>
            <w:r w:rsidRPr="00172422">
              <w:rPr>
                <w:rFonts w:eastAsia="Times New Roman"/>
                <w:b/>
              </w:rPr>
              <w:t>Valdosta Site</w:t>
            </w:r>
          </w:p>
        </w:tc>
        <w:tc>
          <w:tcPr>
            <w:tcW w:w="8279" w:type="dxa"/>
            <w:vAlign w:val="center"/>
            <w:hideMark/>
          </w:tcPr>
          <w:p w:rsidR="00FB6D82" w:rsidRPr="00172422" w:rsidRDefault="00FB6D82" w:rsidP="001C23D4">
            <w:pPr>
              <w:rPr>
                <w:rFonts w:eastAsia="Times New Roman"/>
                <w:b/>
              </w:rPr>
            </w:pPr>
            <w:r w:rsidRPr="00172422">
              <w:rPr>
                <w:rFonts w:eastAsia="Times New Roman"/>
                <w:b/>
              </w:rPr>
              <w:t xml:space="preserve">   SG</w:t>
            </w:r>
            <w:r w:rsidR="0022715E" w:rsidRPr="00172422">
              <w:rPr>
                <w:rFonts w:eastAsia="Times New Roman"/>
                <w:b/>
              </w:rPr>
              <w:t>S</w:t>
            </w:r>
            <w:r w:rsidRPr="00172422">
              <w:rPr>
                <w:rFonts w:eastAsia="Times New Roman"/>
                <w:b/>
              </w:rPr>
              <w:t xml:space="preserve">C Entry Program, Entrance #9 of the University Center, </w:t>
            </w:r>
          </w:p>
          <w:p w:rsidR="00FB6D82" w:rsidRPr="00172422" w:rsidRDefault="00FB6D82" w:rsidP="001C23D4">
            <w:pPr>
              <w:rPr>
                <w:rFonts w:eastAsia="Times New Roman"/>
                <w:b/>
              </w:rPr>
            </w:pPr>
            <w:r w:rsidRPr="00172422">
              <w:rPr>
                <w:rFonts w:eastAsia="Times New Roman"/>
                <w:b/>
              </w:rPr>
              <w:t xml:space="preserve">   </w:t>
            </w:r>
            <w:r w:rsidR="00BE1271" w:rsidRPr="00172422">
              <w:rPr>
                <w:rFonts w:eastAsia="Times New Roman"/>
                <w:b/>
              </w:rPr>
              <w:t>912.260.4663</w:t>
            </w:r>
          </w:p>
          <w:p w:rsidR="00FB6D82" w:rsidRPr="00172422" w:rsidRDefault="00FB6D82" w:rsidP="001C23D4">
            <w:pPr>
              <w:rPr>
                <w:rFonts w:eastAsia="Times New Roman"/>
              </w:rPr>
            </w:pPr>
          </w:p>
        </w:tc>
      </w:tr>
      <w:tr w:rsidR="00FB6D82" w:rsidRPr="00172422" w:rsidTr="00FB6D82">
        <w:trPr>
          <w:trHeight w:val="272"/>
          <w:tblCellSpacing w:w="15" w:type="dxa"/>
        </w:trPr>
        <w:tc>
          <w:tcPr>
            <w:tcW w:w="2176" w:type="dxa"/>
            <w:vAlign w:val="center"/>
            <w:hideMark/>
          </w:tcPr>
          <w:p w:rsidR="001C23D4" w:rsidRPr="00172422" w:rsidRDefault="001C23D4" w:rsidP="001C23D4">
            <w:pPr>
              <w:widowControl/>
              <w:kinsoku/>
              <w:rPr>
                <w:rFonts w:eastAsia="Times New Roman"/>
                <w:b/>
              </w:rPr>
            </w:pPr>
          </w:p>
          <w:p w:rsidR="00FB6D82" w:rsidRPr="00172422" w:rsidRDefault="00FB6D82" w:rsidP="001C23D4">
            <w:pPr>
              <w:widowControl/>
              <w:kinsoku/>
              <w:rPr>
                <w:rFonts w:eastAsia="Times New Roman"/>
                <w:b/>
              </w:rPr>
            </w:pPr>
            <w:r w:rsidRPr="00172422">
              <w:rPr>
                <w:rFonts w:eastAsia="Times New Roman"/>
                <w:b/>
              </w:rPr>
              <w:t>Americus Site</w:t>
            </w:r>
          </w:p>
        </w:tc>
        <w:tc>
          <w:tcPr>
            <w:tcW w:w="8279" w:type="dxa"/>
            <w:vAlign w:val="center"/>
            <w:hideMark/>
          </w:tcPr>
          <w:p w:rsidR="00FB6D82" w:rsidRPr="00172422" w:rsidRDefault="00FB6D82" w:rsidP="001C23D4">
            <w:pPr>
              <w:widowControl/>
              <w:kinsoku/>
              <w:rPr>
                <w:rFonts w:eastAsia="Times New Roman"/>
                <w:b/>
              </w:rPr>
            </w:pPr>
            <w:r w:rsidRPr="00172422">
              <w:rPr>
                <w:rFonts w:eastAsia="Times New Roman"/>
                <w:b/>
              </w:rPr>
              <w:t xml:space="preserve">   SG</w:t>
            </w:r>
            <w:r w:rsidR="0022715E" w:rsidRPr="00172422">
              <w:rPr>
                <w:rFonts w:eastAsia="Times New Roman"/>
                <w:b/>
              </w:rPr>
              <w:t>S</w:t>
            </w:r>
            <w:r w:rsidRPr="00172422">
              <w:rPr>
                <w:rFonts w:eastAsia="Times New Roman"/>
                <w:b/>
              </w:rPr>
              <w:t xml:space="preserve">C Entry Program, </w:t>
            </w:r>
            <w:proofErr w:type="spellStart"/>
            <w:r w:rsidRPr="00172422">
              <w:rPr>
                <w:rFonts w:eastAsia="Times New Roman"/>
                <w:b/>
              </w:rPr>
              <w:t>Collum</w:t>
            </w:r>
            <w:proofErr w:type="spellEnd"/>
            <w:r w:rsidRPr="00172422">
              <w:rPr>
                <w:rFonts w:eastAsia="Times New Roman"/>
                <w:b/>
              </w:rPr>
              <w:t xml:space="preserve"> Hall, Room 208, </w:t>
            </w:r>
          </w:p>
          <w:p w:rsidR="00FB6D82" w:rsidRPr="00172422" w:rsidRDefault="00FB6D82" w:rsidP="001C23D4">
            <w:pPr>
              <w:widowControl/>
              <w:kinsoku/>
              <w:rPr>
                <w:rFonts w:eastAsia="Times New Roman"/>
                <w:b/>
              </w:rPr>
            </w:pPr>
            <w:r w:rsidRPr="00172422">
              <w:rPr>
                <w:rFonts w:eastAsia="Times New Roman"/>
                <w:b/>
              </w:rPr>
              <w:t xml:space="preserve">   </w:t>
            </w:r>
            <w:r w:rsidR="00BE1271" w:rsidRPr="00172422">
              <w:rPr>
                <w:rFonts w:eastAsia="Times New Roman"/>
                <w:b/>
              </w:rPr>
              <w:t>912.260.4682</w:t>
            </w:r>
            <w:r w:rsidRPr="00172422">
              <w:rPr>
                <w:rFonts w:eastAsia="Times New Roman"/>
                <w:b/>
              </w:rPr>
              <w:t xml:space="preserve"> </w:t>
            </w:r>
          </w:p>
        </w:tc>
      </w:tr>
    </w:tbl>
    <w:p w:rsidR="000B3618" w:rsidRPr="00172422" w:rsidRDefault="000B3618">
      <w:pPr>
        <w:widowControl/>
        <w:kinsoku/>
        <w:spacing w:after="200" w:line="276" w:lineRule="auto"/>
      </w:pPr>
    </w:p>
    <w:p w:rsidR="000B3618" w:rsidRDefault="000B3618"/>
    <w:p w:rsidR="00265A56" w:rsidRDefault="00265A56" w:rsidP="00265A56">
      <w:pPr>
        <w:pStyle w:val="Style1"/>
        <w:kinsoku w:val="0"/>
        <w:autoSpaceDE/>
        <w:autoSpaceDN/>
        <w:adjustRightInd/>
        <w:ind w:left="1155"/>
        <w:rPr>
          <w:rStyle w:val="CharacterStyle1"/>
          <w:rFonts w:ascii="Verdana" w:hAnsi="Verdana" w:cs="Verdana"/>
          <w:sz w:val="18"/>
          <w:szCs w:val="18"/>
        </w:rPr>
      </w:pPr>
    </w:p>
    <w:p w:rsidR="008F162E" w:rsidRPr="0003218F" w:rsidRDefault="00792750" w:rsidP="0003218F">
      <w:pPr>
        <w:pStyle w:val="Style1"/>
        <w:kinsoku w:val="0"/>
        <w:autoSpaceDE/>
        <w:autoSpaceDN/>
        <w:adjustRightInd/>
        <w:ind w:left="1155"/>
        <w:rPr>
          <w:rStyle w:val="CharacterStyle1"/>
          <w:rFonts w:ascii="Verdana" w:hAnsi="Verdana" w:cs="Verdana"/>
          <w:sz w:val="24"/>
          <w:szCs w:val="24"/>
        </w:rPr>
      </w:pPr>
      <w:r>
        <w:rPr>
          <w:rStyle w:val="CharacterStyle1"/>
          <w:rFonts w:ascii="Verdana" w:hAnsi="Verdana" w:cs="Verdana"/>
          <w:sz w:val="18"/>
          <w:szCs w:val="18"/>
        </w:rPr>
        <w:t xml:space="preserve">                                                                                                                                              </w:t>
      </w:r>
    </w:p>
    <w:p w:rsidR="00172422" w:rsidRDefault="0079497F" w:rsidP="00B36731">
      <w:pPr>
        <w:pStyle w:val="NoSpacing"/>
        <w:rPr>
          <w:rStyle w:val="CharacterStyle1"/>
          <w:rFonts w:ascii="Verdana" w:hAnsi="Verdana" w:cs="Verdana"/>
          <w:sz w:val="18"/>
          <w:szCs w:val="18"/>
        </w:rPr>
      </w:pPr>
      <w:r>
        <w:rPr>
          <w:rStyle w:val="CharacterStyle1"/>
          <w:rFonts w:ascii="Verdana" w:hAnsi="Verdana" w:cs="Verdana"/>
          <w:sz w:val="18"/>
          <w:szCs w:val="18"/>
        </w:rPr>
        <w:t xml:space="preserve">  </w:t>
      </w:r>
    </w:p>
    <w:p w:rsidR="0045397C" w:rsidRDefault="0045397C" w:rsidP="00B36731">
      <w:pPr>
        <w:pStyle w:val="NoSpacing"/>
        <w:rPr>
          <w:rStyle w:val="CharacterStyle1"/>
          <w:rFonts w:ascii="Verdana" w:hAnsi="Verdana" w:cs="Verdana"/>
          <w:sz w:val="18"/>
          <w:szCs w:val="18"/>
        </w:rPr>
      </w:pPr>
    </w:p>
    <w:p w:rsidR="0045397C" w:rsidRDefault="0045397C" w:rsidP="00B36731">
      <w:pPr>
        <w:pStyle w:val="NoSpacing"/>
        <w:rPr>
          <w:rStyle w:val="CharacterStyle1"/>
          <w:rFonts w:ascii="Verdana" w:hAnsi="Verdana" w:cs="Verdana"/>
          <w:sz w:val="18"/>
          <w:szCs w:val="18"/>
        </w:rPr>
      </w:pPr>
    </w:p>
    <w:p w:rsidR="0045397C" w:rsidRDefault="0045397C" w:rsidP="00B36731">
      <w:pPr>
        <w:pStyle w:val="NoSpacing"/>
        <w:rPr>
          <w:rStyle w:val="CharacterStyle1"/>
          <w:rFonts w:ascii="Verdana" w:hAnsi="Verdana" w:cs="Verdana"/>
          <w:sz w:val="18"/>
          <w:szCs w:val="18"/>
        </w:rPr>
      </w:pPr>
    </w:p>
    <w:sdt>
      <w:sdtPr>
        <w:rPr>
          <w:rFonts w:ascii="Times New Roman" w:eastAsiaTheme="minorEastAsia" w:hAnsi="Times New Roman" w:cs="Times New Roman"/>
          <w:color w:val="auto"/>
          <w:sz w:val="24"/>
          <w:szCs w:val="24"/>
        </w:rPr>
        <w:id w:val="1672675313"/>
        <w:docPartObj>
          <w:docPartGallery w:val="Table of Contents"/>
          <w:docPartUnique/>
        </w:docPartObj>
      </w:sdtPr>
      <w:sdtEndPr>
        <w:rPr>
          <w:b/>
          <w:bCs/>
          <w:noProof/>
        </w:rPr>
      </w:sdtEndPr>
      <w:sdtContent>
        <w:p w:rsidR="00172422" w:rsidRPr="00132909" w:rsidRDefault="00172422">
          <w:pPr>
            <w:pStyle w:val="TOCHeading"/>
            <w:rPr>
              <w:rFonts w:ascii="Times New Roman" w:hAnsi="Times New Roman" w:cs="Times New Roman"/>
              <w:sz w:val="24"/>
              <w:szCs w:val="24"/>
            </w:rPr>
          </w:pPr>
          <w:r w:rsidRPr="00132909">
            <w:rPr>
              <w:rFonts w:ascii="Times New Roman" w:hAnsi="Times New Roman" w:cs="Times New Roman"/>
              <w:sz w:val="24"/>
              <w:szCs w:val="24"/>
            </w:rPr>
            <w:t>Table of Contents</w:t>
          </w:r>
        </w:p>
        <w:p w:rsidR="000A784D" w:rsidRDefault="00172422">
          <w:pPr>
            <w:pStyle w:val="TOC2"/>
            <w:tabs>
              <w:tab w:val="right" w:leader="dot" w:pos="10891"/>
            </w:tabs>
            <w:rPr>
              <w:rFonts w:asciiTheme="minorHAnsi" w:hAnsiTheme="minorHAnsi" w:cstheme="minorBidi"/>
              <w:noProof/>
              <w:sz w:val="22"/>
              <w:szCs w:val="22"/>
            </w:rPr>
          </w:pPr>
          <w:r w:rsidRPr="00132909">
            <w:rPr>
              <w:b/>
              <w:bCs/>
              <w:noProof/>
            </w:rPr>
            <w:fldChar w:fldCharType="begin"/>
          </w:r>
          <w:r w:rsidRPr="00132909">
            <w:rPr>
              <w:b/>
              <w:bCs/>
              <w:noProof/>
            </w:rPr>
            <w:instrText xml:space="preserve"> TOC \o "1-3" \h \z \u </w:instrText>
          </w:r>
          <w:r w:rsidRPr="00132909">
            <w:rPr>
              <w:b/>
              <w:bCs/>
              <w:noProof/>
            </w:rPr>
            <w:fldChar w:fldCharType="separate"/>
          </w:r>
          <w:hyperlink w:anchor="_Toc526404087" w:history="1">
            <w:r w:rsidR="000A784D" w:rsidRPr="004C5477">
              <w:rPr>
                <w:rStyle w:val="Hyperlink"/>
                <w:noProof/>
                <w:spacing w:val="-10"/>
              </w:rPr>
              <w:t>STUDENT LETTER</w:t>
            </w:r>
            <w:r w:rsidR="000A784D">
              <w:rPr>
                <w:noProof/>
                <w:webHidden/>
              </w:rPr>
              <w:tab/>
            </w:r>
            <w:r w:rsidR="000A784D">
              <w:rPr>
                <w:noProof/>
                <w:webHidden/>
              </w:rPr>
              <w:fldChar w:fldCharType="begin"/>
            </w:r>
            <w:r w:rsidR="000A784D">
              <w:rPr>
                <w:noProof/>
                <w:webHidden/>
              </w:rPr>
              <w:instrText xml:space="preserve"> PAGEREF _Toc526404087 \h </w:instrText>
            </w:r>
            <w:r w:rsidR="000A784D">
              <w:rPr>
                <w:noProof/>
                <w:webHidden/>
              </w:rPr>
            </w:r>
            <w:r w:rsidR="000A784D">
              <w:rPr>
                <w:noProof/>
                <w:webHidden/>
              </w:rPr>
              <w:fldChar w:fldCharType="separate"/>
            </w:r>
            <w:r w:rsidR="000A784D">
              <w:rPr>
                <w:noProof/>
                <w:webHidden/>
              </w:rPr>
              <w:t>3</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88" w:history="1">
            <w:r w:rsidR="000A784D" w:rsidRPr="004C5477">
              <w:rPr>
                <w:rStyle w:val="Hyperlink"/>
                <w:rFonts w:eastAsia="Times New Roman"/>
                <w:noProof/>
              </w:rPr>
              <w:t>PROCEDURES FOR RECEIVING SERVICES</w:t>
            </w:r>
            <w:r w:rsidR="000A784D">
              <w:rPr>
                <w:noProof/>
                <w:webHidden/>
              </w:rPr>
              <w:tab/>
            </w:r>
            <w:r w:rsidR="000A784D">
              <w:rPr>
                <w:noProof/>
                <w:webHidden/>
              </w:rPr>
              <w:fldChar w:fldCharType="begin"/>
            </w:r>
            <w:r w:rsidR="000A784D">
              <w:rPr>
                <w:noProof/>
                <w:webHidden/>
              </w:rPr>
              <w:instrText xml:space="preserve"> PAGEREF _Toc526404088 \h </w:instrText>
            </w:r>
            <w:r w:rsidR="000A784D">
              <w:rPr>
                <w:noProof/>
                <w:webHidden/>
              </w:rPr>
            </w:r>
            <w:r w:rsidR="000A784D">
              <w:rPr>
                <w:noProof/>
                <w:webHidden/>
              </w:rPr>
              <w:fldChar w:fldCharType="separate"/>
            </w:r>
            <w:r w:rsidR="000A784D">
              <w:rPr>
                <w:noProof/>
                <w:webHidden/>
              </w:rPr>
              <w:t>4</w:t>
            </w:r>
            <w:r w:rsidR="000A784D">
              <w:rPr>
                <w:noProof/>
                <w:webHidden/>
              </w:rPr>
              <w:fldChar w:fldCharType="end"/>
            </w:r>
          </w:hyperlink>
        </w:p>
        <w:p w:rsidR="000A784D" w:rsidRDefault="0007350A">
          <w:pPr>
            <w:pStyle w:val="TOC3"/>
            <w:tabs>
              <w:tab w:val="right" w:leader="dot" w:pos="10891"/>
            </w:tabs>
            <w:rPr>
              <w:rFonts w:asciiTheme="minorHAnsi" w:hAnsiTheme="minorHAnsi" w:cstheme="minorBidi"/>
              <w:noProof/>
              <w:sz w:val="22"/>
              <w:szCs w:val="22"/>
            </w:rPr>
          </w:pPr>
          <w:hyperlink w:anchor="_Toc526404089" w:history="1">
            <w:r w:rsidR="000A784D" w:rsidRPr="004C5477">
              <w:rPr>
                <w:rStyle w:val="Hyperlink"/>
                <w:rFonts w:eastAsia="Times New Roman"/>
                <w:noProof/>
              </w:rPr>
              <w:t>STUDENT RESPONSIBILITIES:</w:t>
            </w:r>
            <w:r w:rsidR="000A784D">
              <w:rPr>
                <w:noProof/>
                <w:webHidden/>
              </w:rPr>
              <w:tab/>
            </w:r>
            <w:r w:rsidR="000A784D">
              <w:rPr>
                <w:noProof/>
                <w:webHidden/>
              </w:rPr>
              <w:fldChar w:fldCharType="begin"/>
            </w:r>
            <w:r w:rsidR="000A784D">
              <w:rPr>
                <w:noProof/>
                <w:webHidden/>
              </w:rPr>
              <w:instrText xml:space="preserve"> PAGEREF _Toc526404089 \h </w:instrText>
            </w:r>
            <w:r w:rsidR="000A784D">
              <w:rPr>
                <w:noProof/>
                <w:webHidden/>
              </w:rPr>
            </w:r>
            <w:r w:rsidR="000A784D">
              <w:rPr>
                <w:noProof/>
                <w:webHidden/>
              </w:rPr>
              <w:fldChar w:fldCharType="separate"/>
            </w:r>
            <w:r w:rsidR="000A784D">
              <w:rPr>
                <w:noProof/>
                <w:webHidden/>
              </w:rPr>
              <w:t>4</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0" w:history="1">
            <w:r w:rsidR="000A784D" w:rsidRPr="004C5477">
              <w:rPr>
                <w:rStyle w:val="Hyperlink"/>
                <w:noProof/>
              </w:rPr>
              <w:t>ODS RESPONSIBILITIES:</w:t>
            </w:r>
            <w:r w:rsidR="000A784D">
              <w:rPr>
                <w:noProof/>
                <w:webHidden/>
              </w:rPr>
              <w:tab/>
            </w:r>
            <w:r w:rsidR="000A784D">
              <w:rPr>
                <w:noProof/>
                <w:webHidden/>
              </w:rPr>
              <w:fldChar w:fldCharType="begin"/>
            </w:r>
            <w:r w:rsidR="000A784D">
              <w:rPr>
                <w:noProof/>
                <w:webHidden/>
              </w:rPr>
              <w:instrText xml:space="preserve"> PAGEREF _Toc526404090 \h </w:instrText>
            </w:r>
            <w:r w:rsidR="000A784D">
              <w:rPr>
                <w:noProof/>
                <w:webHidden/>
              </w:rPr>
            </w:r>
            <w:r w:rsidR="000A784D">
              <w:rPr>
                <w:noProof/>
                <w:webHidden/>
              </w:rPr>
              <w:fldChar w:fldCharType="separate"/>
            </w:r>
            <w:r w:rsidR="000A784D">
              <w:rPr>
                <w:noProof/>
                <w:webHidden/>
              </w:rPr>
              <w:t>4</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1" w:history="1">
            <w:r w:rsidR="000A784D" w:rsidRPr="004C5477">
              <w:rPr>
                <w:rStyle w:val="Hyperlink"/>
                <w:rFonts w:eastAsia="Times New Roman"/>
                <w:noProof/>
              </w:rPr>
              <w:t>DOCUMENTATION REQUIREMENTS</w:t>
            </w:r>
            <w:r w:rsidR="000A784D">
              <w:rPr>
                <w:noProof/>
                <w:webHidden/>
              </w:rPr>
              <w:tab/>
            </w:r>
            <w:r w:rsidR="000A784D">
              <w:rPr>
                <w:noProof/>
                <w:webHidden/>
              </w:rPr>
              <w:fldChar w:fldCharType="begin"/>
            </w:r>
            <w:r w:rsidR="000A784D">
              <w:rPr>
                <w:noProof/>
                <w:webHidden/>
              </w:rPr>
              <w:instrText xml:space="preserve"> PAGEREF _Toc526404091 \h </w:instrText>
            </w:r>
            <w:r w:rsidR="000A784D">
              <w:rPr>
                <w:noProof/>
                <w:webHidden/>
              </w:rPr>
            </w:r>
            <w:r w:rsidR="000A784D">
              <w:rPr>
                <w:noProof/>
                <w:webHidden/>
              </w:rPr>
              <w:fldChar w:fldCharType="separate"/>
            </w:r>
            <w:r w:rsidR="000A784D">
              <w:rPr>
                <w:noProof/>
                <w:webHidden/>
              </w:rPr>
              <w:t>4</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2" w:history="1">
            <w:r w:rsidR="000A784D" w:rsidRPr="004C5477">
              <w:rPr>
                <w:rStyle w:val="Hyperlink"/>
                <w:rFonts w:eastAsia="Times New Roman"/>
                <w:noProof/>
              </w:rPr>
              <w:t>EVALUATION BY THE REGENTS CENTER FOR LEARNING DISORDERS</w:t>
            </w:r>
            <w:r w:rsidR="000A784D">
              <w:rPr>
                <w:noProof/>
                <w:webHidden/>
              </w:rPr>
              <w:tab/>
            </w:r>
            <w:r w:rsidR="000A784D">
              <w:rPr>
                <w:noProof/>
                <w:webHidden/>
              </w:rPr>
              <w:fldChar w:fldCharType="begin"/>
            </w:r>
            <w:r w:rsidR="000A784D">
              <w:rPr>
                <w:noProof/>
                <w:webHidden/>
              </w:rPr>
              <w:instrText xml:space="preserve"> PAGEREF _Toc526404092 \h </w:instrText>
            </w:r>
            <w:r w:rsidR="000A784D">
              <w:rPr>
                <w:noProof/>
                <w:webHidden/>
              </w:rPr>
            </w:r>
            <w:r w:rsidR="000A784D">
              <w:rPr>
                <w:noProof/>
                <w:webHidden/>
              </w:rPr>
              <w:fldChar w:fldCharType="separate"/>
            </w:r>
            <w:r w:rsidR="000A784D">
              <w:rPr>
                <w:noProof/>
                <w:webHidden/>
              </w:rPr>
              <w:t>5</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3" w:history="1">
            <w:r w:rsidR="000A784D" w:rsidRPr="004C5477">
              <w:rPr>
                <w:rStyle w:val="Hyperlink"/>
                <w:rFonts w:eastAsia="Times New Roman"/>
                <w:noProof/>
              </w:rPr>
              <w:t>ACCOMMODATION LETTERS/CONTRACTS</w:t>
            </w:r>
            <w:r w:rsidR="000A784D">
              <w:rPr>
                <w:noProof/>
                <w:webHidden/>
              </w:rPr>
              <w:tab/>
            </w:r>
            <w:r w:rsidR="000A784D">
              <w:rPr>
                <w:noProof/>
                <w:webHidden/>
              </w:rPr>
              <w:fldChar w:fldCharType="begin"/>
            </w:r>
            <w:r w:rsidR="000A784D">
              <w:rPr>
                <w:noProof/>
                <w:webHidden/>
              </w:rPr>
              <w:instrText xml:space="preserve"> PAGEREF _Toc526404093 \h </w:instrText>
            </w:r>
            <w:r w:rsidR="000A784D">
              <w:rPr>
                <w:noProof/>
                <w:webHidden/>
              </w:rPr>
            </w:r>
            <w:r w:rsidR="000A784D">
              <w:rPr>
                <w:noProof/>
                <w:webHidden/>
              </w:rPr>
              <w:fldChar w:fldCharType="separate"/>
            </w:r>
            <w:r w:rsidR="000A784D">
              <w:rPr>
                <w:noProof/>
                <w:webHidden/>
              </w:rPr>
              <w:t>6</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4" w:history="1">
            <w:r w:rsidR="000A784D" w:rsidRPr="004C5477">
              <w:rPr>
                <w:rStyle w:val="Hyperlink"/>
                <w:rFonts w:eastAsia="Times New Roman"/>
                <w:noProof/>
              </w:rPr>
              <w:t>PROCEDURES FOR DISABILITY-RELATED ABSENCES</w:t>
            </w:r>
            <w:r w:rsidR="000A784D">
              <w:rPr>
                <w:noProof/>
                <w:webHidden/>
              </w:rPr>
              <w:tab/>
            </w:r>
            <w:r w:rsidR="000A784D">
              <w:rPr>
                <w:noProof/>
                <w:webHidden/>
              </w:rPr>
              <w:fldChar w:fldCharType="begin"/>
            </w:r>
            <w:r w:rsidR="000A784D">
              <w:rPr>
                <w:noProof/>
                <w:webHidden/>
              </w:rPr>
              <w:instrText xml:space="preserve"> PAGEREF _Toc526404094 \h </w:instrText>
            </w:r>
            <w:r w:rsidR="000A784D">
              <w:rPr>
                <w:noProof/>
                <w:webHidden/>
              </w:rPr>
            </w:r>
            <w:r w:rsidR="000A784D">
              <w:rPr>
                <w:noProof/>
                <w:webHidden/>
              </w:rPr>
              <w:fldChar w:fldCharType="separate"/>
            </w:r>
            <w:r w:rsidR="000A784D">
              <w:rPr>
                <w:noProof/>
                <w:webHidden/>
              </w:rPr>
              <w:t>6</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5" w:history="1">
            <w:r w:rsidR="000A784D" w:rsidRPr="004C5477">
              <w:rPr>
                <w:rStyle w:val="Hyperlink"/>
                <w:rFonts w:eastAsia="Times New Roman"/>
                <w:noProof/>
              </w:rPr>
              <w:t>TESTING ACCOMMODATIONS</w:t>
            </w:r>
            <w:r w:rsidR="000A784D">
              <w:rPr>
                <w:noProof/>
                <w:webHidden/>
              </w:rPr>
              <w:tab/>
            </w:r>
            <w:r w:rsidR="000A784D">
              <w:rPr>
                <w:noProof/>
                <w:webHidden/>
              </w:rPr>
              <w:fldChar w:fldCharType="begin"/>
            </w:r>
            <w:r w:rsidR="000A784D">
              <w:rPr>
                <w:noProof/>
                <w:webHidden/>
              </w:rPr>
              <w:instrText xml:space="preserve"> PAGEREF _Toc526404095 \h </w:instrText>
            </w:r>
            <w:r w:rsidR="000A784D">
              <w:rPr>
                <w:noProof/>
                <w:webHidden/>
              </w:rPr>
            </w:r>
            <w:r w:rsidR="000A784D">
              <w:rPr>
                <w:noProof/>
                <w:webHidden/>
              </w:rPr>
              <w:fldChar w:fldCharType="separate"/>
            </w:r>
            <w:r w:rsidR="000A784D">
              <w:rPr>
                <w:noProof/>
                <w:webHidden/>
              </w:rPr>
              <w:t>7</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6" w:history="1">
            <w:r w:rsidR="000A784D" w:rsidRPr="004C5477">
              <w:rPr>
                <w:rStyle w:val="Hyperlink"/>
                <w:rFonts w:eastAsia="Times New Roman"/>
                <w:noProof/>
              </w:rPr>
              <w:t>STUDENT FILES – STATEMENT OF CONFIDENTIALITY</w:t>
            </w:r>
            <w:r w:rsidR="000A784D">
              <w:rPr>
                <w:noProof/>
                <w:webHidden/>
              </w:rPr>
              <w:tab/>
            </w:r>
            <w:r w:rsidR="000A784D">
              <w:rPr>
                <w:noProof/>
                <w:webHidden/>
              </w:rPr>
              <w:fldChar w:fldCharType="begin"/>
            </w:r>
            <w:r w:rsidR="000A784D">
              <w:rPr>
                <w:noProof/>
                <w:webHidden/>
              </w:rPr>
              <w:instrText xml:space="preserve"> PAGEREF _Toc526404096 \h </w:instrText>
            </w:r>
            <w:r w:rsidR="000A784D">
              <w:rPr>
                <w:noProof/>
                <w:webHidden/>
              </w:rPr>
            </w:r>
            <w:r w:rsidR="000A784D">
              <w:rPr>
                <w:noProof/>
                <w:webHidden/>
              </w:rPr>
              <w:fldChar w:fldCharType="separate"/>
            </w:r>
            <w:r w:rsidR="000A784D">
              <w:rPr>
                <w:noProof/>
                <w:webHidden/>
              </w:rPr>
              <w:t>7</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7" w:history="1">
            <w:r w:rsidR="000A784D" w:rsidRPr="004C5477">
              <w:rPr>
                <w:rStyle w:val="Hyperlink"/>
                <w:rFonts w:eastAsia="Times New Roman"/>
                <w:noProof/>
              </w:rPr>
              <w:t>GUIDELINES FOR STUDENTS WITH DISABILITIES INTAKE MANUAL</w:t>
            </w:r>
            <w:r w:rsidR="000A784D">
              <w:rPr>
                <w:noProof/>
                <w:webHidden/>
              </w:rPr>
              <w:tab/>
            </w:r>
            <w:r w:rsidR="000A784D">
              <w:rPr>
                <w:noProof/>
                <w:webHidden/>
              </w:rPr>
              <w:fldChar w:fldCharType="begin"/>
            </w:r>
            <w:r w:rsidR="000A784D">
              <w:rPr>
                <w:noProof/>
                <w:webHidden/>
              </w:rPr>
              <w:instrText xml:space="preserve"> PAGEREF _Toc526404097 \h </w:instrText>
            </w:r>
            <w:r w:rsidR="000A784D">
              <w:rPr>
                <w:noProof/>
                <w:webHidden/>
              </w:rPr>
            </w:r>
            <w:r w:rsidR="000A784D">
              <w:rPr>
                <w:noProof/>
                <w:webHidden/>
              </w:rPr>
              <w:fldChar w:fldCharType="separate"/>
            </w:r>
            <w:r w:rsidR="000A784D">
              <w:rPr>
                <w:noProof/>
                <w:webHidden/>
              </w:rPr>
              <w:t>8</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8" w:history="1">
            <w:r w:rsidR="000A784D" w:rsidRPr="004C5477">
              <w:rPr>
                <w:rStyle w:val="Hyperlink"/>
                <w:noProof/>
              </w:rPr>
              <w:t>VOLUNTARY DECLARATION OF DISABILITY &amp; ODS INTAKE FORM</w:t>
            </w:r>
            <w:r w:rsidR="000A784D">
              <w:rPr>
                <w:noProof/>
                <w:webHidden/>
              </w:rPr>
              <w:tab/>
            </w:r>
            <w:r w:rsidR="000A784D">
              <w:rPr>
                <w:noProof/>
                <w:webHidden/>
              </w:rPr>
              <w:fldChar w:fldCharType="begin"/>
            </w:r>
            <w:r w:rsidR="000A784D">
              <w:rPr>
                <w:noProof/>
                <w:webHidden/>
              </w:rPr>
              <w:instrText xml:space="preserve"> PAGEREF _Toc526404098 \h </w:instrText>
            </w:r>
            <w:r w:rsidR="000A784D">
              <w:rPr>
                <w:noProof/>
                <w:webHidden/>
              </w:rPr>
            </w:r>
            <w:r w:rsidR="000A784D">
              <w:rPr>
                <w:noProof/>
                <w:webHidden/>
              </w:rPr>
              <w:fldChar w:fldCharType="separate"/>
            </w:r>
            <w:r w:rsidR="000A784D">
              <w:rPr>
                <w:noProof/>
                <w:webHidden/>
              </w:rPr>
              <w:t>9</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099" w:history="1">
            <w:r w:rsidR="000A784D" w:rsidRPr="004C5477">
              <w:rPr>
                <w:rStyle w:val="Hyperlink"/>
                <w:rFonts w:eastAsia="Times New Roman"/>
                <w:noProof/>
              </w:rPr>
              <w:t>CONSENT TO RELEASE INFORMATION</w:t>
            </w:r>
            <w:r w:rsidR="000A784D">
              <w:rPr>
                <w:noProof/>
                <w:webHidden/>
              </w:rPr>
              <w:tab/>
            </w:r>
            <w:r w:rsidR="000A784D">
              <w:rPr>
                <w:noProof/>
                <w:webHidden/>
              </w:rPr>
              <w:fldChar w:fldCharType="begin"/>
            </w:r>
            <w:r w:rsidR="000A784D">
              <w:rPr>
                <w:noProof/>
                <w:webHidden/>
              </w:rPr>
              <w:instrText xml:space="preserve"> PAGEREF _Toc526404099 \h </w:instrText>
            </w:r>
            <w:r w:rsidR="000A784D">
              <w:rPr>
                <w:noProof/>
                <w:webHidden/>
              </w:rPr>
            </w:r>
            <w:r w:rsidR="000A784D">
              <w:rPr>
                <w:noProof/>
                <w:webHidden/>
              </w:rPr>
              <w:fldChar w:fldCharType="separate"/>
            </w:r>
            <w:r w:rsidR="000A784D">
              <w:rPr>
                <w:noProof/>
                <w:webHidden/>
              </w:rPr>
              <w:t>11</w:t>
            </w:r>
            <w:r w:rsidR="000A784D">
              <w:rPr>
                <w:noProof/>
                <w:webHidden/>
              </w:rPr>
              <w:fldChar w:fldCharType="end"/>
            </w:r>
          </w:hyperlink>
        </w:p>
        <w:p w:rsidR="000A784D" w:rsidRDefault="0007350A">
          <w:pPr>
            <w:pStyle w:val="TOC2"/>
            <w:tabs>
              <w:tab w:val="right" w:leader="dot" w:pos="10891"/>
            </w:tabs>
            <w:rPr>
              <w:rFonts w:asciiTheme="minorHAnsi" w:hAnsiTheme="minorHAnsi" w:cstheme="minorBidi"/>
              <w:noProof/>
              <w:sz w:val="22"/>
              <w:szCs w:val="22"/>
            </w:rPr>
          </w:pPr>
          <w:hyperlink w:anchor="_Toc526404100" w:history="1">
            <w:r w:rsidR="000A784D" w:rsidRPr="004C5477">
              <w:rPr>
                <w:rStyle w:val="Hyperlink"/>
                <w:rFonts w:eastAsia="Times New Roman"/>
                <w:noProof/>
              </w:rPr>
              <w:t>RELEASE OF INFORMATION (PARENT OR GUARDIAN)</w:t>
            </w:r>
            <w:r w:rsidR="000A784D">
              <w:rPr>
                <w:noProof/>
                <w:webHidden/>
              </w:rPr>
              <w:tab/>
            </w:r>
            <w:r w:rsidR="000A784D">
              <w:rPr>
                <w:noProof/>
                <w:webHidden/>
              </w:rPr>
              <w:fldChar w:fldCharType="begin"/>
            </w:r>
            <w:r w:rsidR="000A784D">
              <w:rPr>
                <w:noProof/>
                <w:webHidden/>
              </w:rPr>
              <w:instrText xml:space="preserve"> PAGEREF _Toc526404100 \h </w:instrText>
            </w:r>
            <w:r w:rsidR="000A784D">
              <w:rPr>
                <w:noProof/>
                <w:webHidden/>
              </w:rPr>
            </w:r>
            <w:r w:rsidR="000A784D">
              <w:rPr>
                <w:noProof/>
                <w:webHidden/>
              </w:rPr>
              <w:fldChar w:fldCharType="separate"/>
            </w:r>
            <w:r w:rsidR="000A784D">
              <w:rPr>
                <w:noProof/>
                <w:webHidden/>
              </w:rPr>
              <w:t>12</w:t>
            </w:r>
            <w:r w:rsidR="000A784D">
              <w:rPr>
                <w:noProof/>
                <w:webHidden/>
              </w:rPr>
              <w:fldChar w:fldCharType="end"/>
            </w:r>
          </w:hyperlink>
        </w:p>
        <w:p w:rsidR="00172422" w:rsidRDefault="00172422">
          <w:r w:rsidRPr="00132909">
            <w:rPr>
              <w:b/>
              <w:bCs/>
              <w:noProof/>
            </w:rPr>
            <w:fldChar w:fldCharType="end"/>
          </w:r>
        </w:p>
      </w:sdtContent>
    </w:sdt>
    <w:p w:rsidR="00265A56" w:rsidRDefault="0079497F" w:rsidP="00B36731">
      <w:pPr>
        <w:pStyle w:val="NoSpacing"/>
        <w:rPr>
          <w:rStyle w:val="CharacterStyle1"/>
          <w:rFonts w:ascii="Verdana" w:hAnsi="Verdana" w:cs="Verdana"/>
          <w:sz w:val="18"/>
          <w:szCs w:val="18"/>
        </w:rPr>
      </w:pPr>
      <w:r>
        <w:rPr>
          <w:rStyle w:val="CharacterStyle1"/>
          <w:rFonts w:ascii="Verdana" w:hAnsi="Verdana" w:cs="Verdana"/>
          <w:sz w:val="18"/>
          <w:szCs w:val="18"/>
        </w:rPr>
        <w:t xml:space="preserve">                                                             </w:t>
      </w:r>
      <w:r w:rsidR="00D569C7">
        <w:rPr>
          <w:rStyle w:val="CharacterStyle1"/>
          <w:rFonts w:ascii="Verdana" w:hAnsi="Verdana" w:cs="Verdana"/>
          <w:sz w:val="18"/>
          <w:szCs w:val="18"/>
        </w:rPr>
        <w:t xml:space="preserve">  </w:t>
      </w:r>
      <w:r w:rsidR="000D46F1">
        <w:rPr>
          <w:rStyle w:val="CharacterStyle1"/>
          <w:rFonts w:ascii="Verdana" w:hAnsi="Verdana" w:cs="Verdana"/>
          <w:sz w:val="18"/>
          <w:szCs w:val="18"/>
        </w:rPr>
        <w:t xml:space="preserve">  </w:t>
      </w:r>
      <w:r w:rsidR="00FB6D82">
        <w:rPr>
          <w:rStyle w:val="CharacterStyle1"/>
          <w:rFonts w:ascii="Verdana" w:hAnsi="Verdana" w:cs="Verdana"/>
          <w:sz w:val="18"/>
          <w:szCs w:val="18"/>
        </w:rPr>
        <w:t xml:space="preserve">                                       </w:t>
      </w:r>
      <w:r w:rsidR="00B36731">
        <w:rPr>
          <w:rStyle w:val="CharacterStyle1"/>
          <w:rFonts w:ascii="Verdana" w:hAnsi="Verdana" w:cs="Verdana"/>
          <w:sz w:val="18"/>
          <w:szCs w:val="18"/>
        </w:rPr>
        <w:t xml:space="preserve">                     </w:t>
      </w:r>
    </w:p>
    <w:p w:rsidR="009709F0" w:rsidRDefault="009709F0">
      <w:pPr>
        <w:widowControl/>
        <w:kinsoku/>
        <w:spacing w:after="200" w:line="276" w:lineRule="auto"/>
        <w:rPr>
          <w:rStyle w:val="CharacterStyle1"/>
          <w:rFonts w:ascii="Verdana" w:hAnsi="Verdana" w:cs="Verdana"/>
          <w:spacing w:val="-10"/>
          <w:sz w:val="24"/>
          <w:szCs w:val="24"/>
        </w:rPr>
      </w:pPr>
      <w:r>
        <w:rPr>
          <w:rStyle w:val="CharacterStyle1"/>
          <w:rFonts w:ascii="Verdana" w:hAnsi="Verdana" w:cs="Verdana"/>
          <w:spacing w:val="-10"/>
          <w:sz w:val="24"/>
          <w:szCs w:val="24"/>
        </w:rPr>
        <w:br w:type="page"/>
      </w:r>
    </w:p>
    <w:p w:rsidR="0030672D" w:rsidRPr="00132909" w:rsidRDefault="0030672D" w:rsidP="00785843">
      <w:pPr>
        <w:pStyle w:val="Heading2"/>
        <w:spacing w:before="0" w:after="240"/>
        <w:rPr>
          <w:rStyle w:val="CharacterStyle1"/>
          <w:rFonts w:ascii="Times New Roman" w:hAnsi="Times New Roman" w:cs="Times New Roman"/>
          <w:spacing w:val="-10"/>
          <w:sz w:val="24"/>
          <w:szCs w:val="24"/>
        </w:rPr>
      </w:pPr>
      <w:bookmarkStart w:id="0" w:name="_Toc526404087"/>
      <w:r w:rsidRPr="00132909">
        <w:rPr>
          <w:rStyle w:val="CharacterStyle1"/>
          <w:rFonts w:ascii="Times New Roman" w:hAnsi="Times New Roman" w:cs="Times New Roman"/>
          <w:spacing w:val="-10"/>
          <w:sz w:val="24"/>
          <w:szCs w:val="24"/>
        </w:rPr>
        <w:t>S</w:t>
      </w:r>
      <w:r w:rsidR="002E4124">
        <w:rPr>
          <w:rStyle w:val="CharacterStyle1"/>
          <w:rFonts w:ascii="Times New Roman" w:hAnsi="Times New Roman" w:cs="Times New Roman"/>
          <w:spacing w:val="-10"/>
          <w:sz w:val="24"/>
          <w:szCs w:val="24"/>
        </w:rPr>
        <w:t>TUDENT LETTER</w:t>
      </w:r>
      <w:bookmarkEnd w:id="0"/>
    </w:p>
    <w:p w:rsidR="00265A56" w:rsidRPr="00132909" w:rsidRDefault="00265A56" w:rsidP="00132909">
      <w:pPr>
        <w:pStyle w:val="Style1"/>
        <w:kinsoku w:val="0"/>
        <w:autoSpaceDE/>
        <w:autoSpaceDN/>
        <w:adjustRightInd/>
        <w:spacing w:after="324"/>
        <w:rPr>
          <w:rStyle w:val="CharacterStyle1"/>
          <w:spacing w:val="-10"/>
          <w:sz w:val="24"/>
          <w:szCs w:val="24"/>
        </w:rPr>
      </w:pPr>
      <w:r w:rsidRPr="00132909">
        <w:rPr>
          <w:rStyle w:val="CharacterStyle1"/>
          <w:spacing w:val="-10"/>
          <w:sz w:val="24"/>
          <w:szCs w:val="24"/>
        </w:rPr>
        <w:t>Dear Student:</w:t>
      </w:r>
    </w:p>
    <w:p w:rsidR="00785843" w:rsidRPr="00491DC1" w:rsidRDefault="00785843" w:rsidP="00785843">
      <w:pPr>
        <w:pStyle w:val="Style1"/>
        <w:kinsoku w:val="0"/>
        <w:autoSpaceDE/>
        <w:autoSpaceDN/>
        <w:adjustRightInd/>
        <w:spacing w:after="100" w:afterAutospacing="1"/>
        <w:rPr>
          <w:spacing w:val="-10"/>
          <w:sz w:val="24"/>
          <w:szCs w:val="24"/>
        </w:rPr>
        <w:sectPr w:rsidR="00785843" w:rsidRPr="00491DC1" w:rsidSect="009709F0">
          <w:footerReference w:type="default" r:id="rId10"/>
          <w:pgSz w:w="12240" w:h="15840"/>
          <w:pgMar w:top="1296" w:right="619" w:bottom="230" w:left="720" w:header="720" w:footer="720" w:gutter="0"/>
          <w:cols w:space="720"/>
          <w:noEndnote/>
          <w:titlePg/>
          <w:docGrid w:linePitch="326"/>
        </w:sectPr>
      </w:pPr>
      <w:r>
        <w:rPr>
          <w:spacing w:val="-10"/>
          <w:sz w:val="24"/>
          <w:szCs w:val="24"/>
        </w:rPr>
        <w:t xml:space="preserve">Thank you for contacting the Office of Disability Services (ODS) at </w:t>
      </w:r>
      <w:r w:rsidRPr="00785843">
        <w:rPr>
          <w:spacing w:val="-10"/>
          <w:sz w:val="24"/>
          <w:szCs w:val="24"/>
        </w:rPr>
        <w:t>South Georgia State College</w:t>
      </w:r>
      <w:r>
        <w:rPr>
          <w:spacing w:val="-10"/>
          <w:sz w:val="24"/>
          <w:szCs w:val="24"/>
        </w:rPr>
        <w:t xml:space="preserve"> (SGSC). The ODS is committed to coordinating and facilitating appropriate academic and support services for students with documented disabilities. Services are available to those who choose to self-identify and submit the appropriate documentation of their disability. </w:t>
      </w:r>
    </w:p>
    <w:p w:rsidR="00491DC1" w:rsidRDefault="007B6A1F" w:rsidP="00491DC1">
      <w:pPr>
        <w:pStyle w:val="Style1"/>
        <w:kinsoku w:val="0"/>
        <w:autoSpaceDE/>
        <w:autoSpaceDN/>
        <w:adjustRightInd/>
        <w:spacing w:after="240"/>
        <w:ind w:left="-2736"/>
        <w:rPr>
          <w:rStyle w:val="CharacterStyle1"/>
          <w:spacing w:val="-10"/>
          <w:sz w:val="24"/>
          <w:szCs w:val="24"/>
        </w:rPr>
      </w:pPr>
      <w:r w:rsidRPr="00132909">
        <w:rPr>
          <w:rStyle w:val="CharacterStyle1"/>
          <w:spacing w:val="-10"/>
          <w:sz w:val="24"/>
          <w:szCs w:val="24"/>
        </w:rPr>
        <w:t>The procedures for registering with the O</w:t>
      </w:r>
      <w:r w:rsidR="008648FB">
        <w:rPr>
          <w:rStyle w:val="CharacterStyle1"/>
          <w:spacing w:val="-10"/>
          <w:sz w:val="24"/>
          <w:szCs w:val="24"/>
        </w:rPr>
        <w:t>DS</w:t>
      </w:r>
      <w:r w:rsidRPr="00132909">
        <w:rPr>
          <w:rStyle w:val="CharacterStyle1"/>
          <w:spacing w:val="-10"/>
          <w:sz w:val="24"/>
          <w:szCs w:val="24"/>
        </w:rPr>
        <w:t xml:space="preserve"> are outlined </w:t>
      </w:r>
      <w:r w:rsidR="00874CA3">
        <w:rPr>
          <w:rStyle w:val="CharacterStyle1"/>
          <w:spacing w:val="2"/>
          <w:sz w:val="24"/>
          <w:szCs w:val="24"/>
        </w:rPr>
        <w:t>o</w:t>
      </w:r>
      <w:r w:rsidR="009D4297" w:rsidRPr="00132909">
        <w:rPr>
          <w:rStyle w:val="CharacterStyle1"/>
          <w:spacing w:val="2"/>
          <w:sz w:val="24"/>
          <w:szCs w:val="24"/>
        </w:rPr>
        <w:t>n the following</w:t>
      </w:r>
      <w:r w:rsidRPr="00132909">
        <w:rPr>
          <w:rStyle w:val="CharacterStyle1"/>
          <w:spacing w:val="2"/>
          <w:sz w:val="24"/>
          <w:szCs w:val="24"/>
        </w:rPr>
        <w:t xml:space="preserve"> list of student responsibilities. By follo</w:t>
      </w:r>
      <w:r w:rsidR="009D4297" w:rsidRPr="00132909">
        <w:rPr>
          <w:rStyle w:val="CharacterStyle1"/>
          <w:spacing w:val="2"/>
          <w:sz w:val="24"/>
          <w:szCs w:val="24"/>
        </w:rPr>
        <w:t>wing the procedures and providing</w:t>
      </w:r>
      <w:r w:rsidRPr="00132909">
        <w:rPr>
          <w:rStyle w:val="CharacterStyle1"/>
          <w:spacing w:val="2"/>
          <w:sz w:val="24"/>
          <w:szCs w:val="24"/>
        </w:rPr>
        <w:t xml:space="preserve"> the O</w:t>
      </w:r>
      <w:r w:rsidR="009D4297" w:rsidRPr="00132909">
        <w:rPr>
          <w:rStyle w:val="CharacterStyle1"/>
          <w:sz w:val="24"/>
          <w:szCs w:val="24"/>
        </w:rPr>
        <w:t xml:space="preserve">DS </w:t>
      </w:r>
      <w:r w:rsidR="001D06D6" w:rsidRPr="00132909">
        <w:rPr>
          <w:rStyle w:val="CharacterStyle1"/>
          <w:sz w:val="24"/>
          <w:szCs w:val="24"/>
        </w:rPr>
        <w:t xml:space="preserve">with </w:t>
      </w:r>
      <w:r w:rsidRPr="00132909">
        <w:rPr>
          <w:rStyle w:val="CharacterStyle1"/>
          <w:sz w:val="24"/>
          <w:szCs w:val="24"/>
        </w:rPr>
        <w:t>both your intake information</w:t>
      </w:r>
      <w:r w:rsidR="000605FD">
        <w:rPr>
          <w:rStyle w:val="CharacterStyle1"/>
          <w:sz w:val="24"/>
          <w:szCs w:val="24"/>
        </w:rPr>
        <w:t xml:space="preserve"> (See attached</w:t>
      </w:r>
      <w:r w:rsidR="00245F73" w:rsidRPr="00132909">
        <w:rPr>
          <w:rStyle w:val="CharacterStyle1"/>
          <w:sz w:val="24"/>
          <w:szCs w:val="24"/>
        </w:rPr>
        <w:t>)</w:t>
      </w:r>
      <w:r w:rsidRPr="00132909">
        <w:rPr>
          <w:rStyle w:val="CharacterStyle1"/>
          <w:sz w:val="24"/>
          <w:szCs w:val="24"/>
        </w:rPr>
        <w:t xml:space="preserve"> and your </w:t>
      </w:r>
      <w:r w:rsidR="00850B86" w:rsidRPr="00132909">
        <w:rPr>
          <w:rStyle w:val="CharacterStyle1"/>
          <w:spacing w:val="-10"/>
          <w:sz w:val="24"/>
          <w:szCs w:val="24"/>
        </w:rPr>
        <w:t>diagnostic documentation,</w:t>
      </w:r>
      <w:r w:rsidR="009D4297" w:rsidRPr="00132909">
        <w:rPr>
          <w:rStyle w:val="CharacterStyle1"/>
          <w:spacing w:val="-10"/>
          <w:sz w:val="24"/>
          <w:szCs w:val="24"/>
        </w:rPr>
        <w:t xml:space="preserve"> you will help to expedite </w:t>
      </w:r>
      <w:r w:rsidRPr="00132909">
        <w:rPr>
          <w:rStyle w:val="CharacterStyle1"/>
          <w:spacing w:val="-10"/>
          <w:sz w:val="24"/>
          <w:szCs w:val="24"/>
        </w:rPr>
        <w:t xml:space="preserve">the registration process. </w:t>
      </w:r>
      <w:r w:rsidR="009D4297" w:rsidRPr="00132909">
        <w:rPr>
          <w:rStyle w:val="CharacterStyle1"/>
          <w:spacing w:val="-5"/>
          <w:sz w:val="24"/>
          <w:szCs w:val="24"/>
        </w:rPr>
        <w:t>Your</w:t>
      </w:r>
      <w:r w:rsidRPr="00132909">
        <w:rPr>
          <w:rStyle w:val="CharacterStyle1"/>
          <w:spacing w:val="-5"/>
          <w:sz w:val="24"/>
          <w:szCs w:val="24"/>
        </w:rPr>
        <w:t xml:space="preserve"> </w:t>
      </w:r>
      <w:r w:rsidRPr="00132909">
        <w:rPr>
          <w:rStyle w:val="CharacterStyle1"/>
          <w:spacing w:val="-10"/>
          <w:sz w:val="24"/>
          <w:szCs w:val="24"/>
        </w:rPr>
        <w:t>documentation must be current, from a qualified health prof</w:t>
      </w:r>
      <w:r w:rsidR="009252B1" w:rsidRPr="00132909">
        <w:rPr>
          <w:rStyle w:val="CharacterStyle1"/>
          <w:spacing w:val="-10"/>
          <w:sz w:val="24"/>
          <w:szCs w:val="24"/>
        </w:rPr>
        <w:t>essional, and meet the Board of Regent</w:t>
      </w:r>
      <w:r w:rsidR="00EE64B9" w:rsidRPr="00132909">
        <w:rPr>
          <w:rStyle w:val="CharacterStyle1"/>
          <w:spacing w:val="-10"/>
          <w:sz w:val="24"/>
          <w:szCs w:val="24"/>
        </w:rPr>
        <w:t xml:space="preserve">s’ </w:t>
      </w:r>
      <w:r w:rsidR="009252B1" w:rsidRPr="00132909">
        <w:rPr>
          <w:rStyle w:val="CharacterStyle1"/>
          <w:spacing w:val="-10"/>
          <w:sz w:val="24"/>
          <w:szCs w:val="24"/>
        </w:rPr>
        <w:t>criteria</w:t>
      </w:r>
      <w:r w:rsidRPr="00132909">
        <w:rPr>
          <w:rStyle w:val="CharacterStyle1"/>
          <w:spacing w:val="-10"/>
          <w:sz w:val="24"/>
          <w:szCs w:val="24"/>
        </w:rPr>
        <w:t>.</w:t>
      </w:r>
    </w:p>
    <w:p w:rsidR="00491DC1" w:rsidRDefault="00491DC1"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Students registered with Disability Support Services should meet deadlines and procedural requirements established by SGSC’s ODS.</w:t>
      </w:r>
    </w:p>
    <w:p w:rsidR="00491DC1" w:rsidRDefault="00491DC1"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 xml:space="preserve">Please contact one of our offices if you have any questions or concerns. </w:t>
      </w:r>
    </w:p>
    <w:p w:rsidR="00491DC1" w:rsidRDefault="00491DC1"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Douglas Campus – Davis Hall, Office 116 (912.260.4435)</w:t>
      </w:r>
    </w:p>
    <w:p w:rsidR="00491DC1" w:rsidRDefault="00785843"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Waycross Campus – Dye Building, Office 131 (</w:t>
      </w:r>
      <w:r w:rsidR="00AB2381">
        <w:rPr>
          <w:rStyle w:val="CharacterStyle1"/>
          <w:spacing w:val="-10"/>
          <w:sz w:val="24"/>
          <w:szCs w:val="24"/>
        </w:rPr>
        <w:t>912.449.7593)</w:t>
      </w:r>
    </w:p>
    <w:p w:rsidR="00AB2381" w:rsidRDefault="00AB2381"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Valdosta Site – SGSC Entry Program, Entrance #9 of the University Center (912.260.4663)</w:t>
      </w:r>
    </w:p>
    <w:p w:rsidR="00AB2381" w:rsidRDefault="00AB2381"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Americus Site – SGSC Entry Program, Collum Hall, Room 208 (912.260.4682)</w:t>
      </w:r>
    </w:p>
    <w:p w:rsidR="00AB2381" w:rsidRDefault="00AB2381" w:rsidP="00491DC1">
      <w:pPr>
        <w:pStyle w:val="Style1"/>
        <w:kinsoku w:val="0"/>
        <w:autoSpaceDE/>
        <w:autoSpaceDN/>
        <w:adjustRightInd/>
        <w:spacing w:after="240"/>
        <w:ind w:left="-2736"/>
        <w:rPr>
          <w:rStyle w:val="CharacterStyle1"/>
          <w:spacing w:val="-10"/>
          <w:sz w:val="24"/>
          <w:szCs w:val="24"/>
        </w:rPr>
      </w:pPr>
    </w:p>
    <w:p w:rsidR="00AB2381" w:rsidRDefault="00AB2381"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 xml:space="preserve">Sincerely, </w:t>
      </w:r>
    </w:p>
    <w:p w:rsidR="00AB2381" w:rsidRDefault="00AB2381" w:rsidP="00491DC1">
      <w:pPr>
        <w:pStyle w:val="Style1"/>
        <w:kinsoku w:val="0"/>
        <w:autoSpaceDE/>
        <w:autoSpaceDN/>
        <w:adjustRightInd/>
        <w:spacing w:after="240"/>
        <w:ind w:left="-2736"/>
        <w:rPr>
          <w:rStyle w:val="CharacterStyle1"/>
          <w:spacing w:val="-10"/>
          <w:sz w:val="24"/>
          <w:szCs w:val="24"/>
        </w:rPr>
      </w:pPr>
    </w:p>
    <w:p w:rsidR="00AB2381" w:rsidRDefault="00AB2381"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Stanley Sinkfield, M.Ed.</w:t>
      </w:r>
    </w:p>
    <w:p w:rsidR="00AB2381" w:rsidRDefault="00AB2381"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Coordinator of Disability Services</w:t>
      </w:r>
    </w:p>
    <w:p w:rsidR="00AB2381" w:rsidRDefault="00AB2381" w:rsidP="00491DC1">
      <w:pPr>
        <w:pStyle w:val="Style1"/>
        <w:kinsoku w:val="0"/>
        <w:autoSpaceDE/>
        <w:autoSpaceDN/>
        <w:adjustRightInd/>
        <w:spacing w:after="240"/>
        <w:ind w:left="-2736"/>
        <w:rPr>
          <w:rStyle w:val="CharacterStyle1"/>
          <w:spacing w:val="-10"/>
          <w:sz w:val="24"/>
          <w:szCs w:val="24"/>
        </w:rPr>
      </w:pPr>
      <w:r>
        <w:rPr>
          <w:rStyle w:val="CharacterStyle1"/>
          <w:spacing w:val="-10"/>
          <w:sz w:val="24"/>
          <w:szCs w:val="24"/>
        </w:rPr>
        <w:t>912.260.4435</w:t>
      </w:r>
    </w:p>
    <w:p w:rsidR="00AB2381" w:rsidRDefault="0007350A" w:rsidP="00491DC1">
      <w:pPr>
        <w:pStyle w:val="Style1"/>
        <w:kinsoku w:val="0"/>
        <w:autoSpaceDE/>
        <w:autoSpaceDN/>
        <w:adjustRightInd/>
        <w:spacing w:after="240"/>
        <w:ind w:left="-2736"/>
        <w:rPr>
          <w:rStyle w:val="CharacterStyle1"/>
          <w:spacing w:val="-10"/>
          <w:sz w:val="24"/>
          <w:szCs w:val="24"/>
        </w:rPr>
      </w:pPr>
      <w:hyperlink r:id="rId11" w:history="1">
        <w:r w:rsidR="00AB2381" w:rsidRPr="002E22CD">
          <w:rPr>
            <w:rStyle w:val="Hyperlink"/>
            <w:spacing w:val="-10"/>
            <w:sz w:val="24"/>
            <w:szCs w:val="24"/>
          </w:rPr>
          <w:t>Stanley.sinkfield@sgsc.edu</w:t>
        </w:r>
      </w:hyperlink>
      <w:r w:rsidR="00AB2381">
        <w:rPr>
          <w:rStyle w:val="CharacterStyle1"/>
          <w:spacing w:val="-10"/>
          <w:sz w:val="24"/>
          <w:szCs w:val="24"/>
        </w:rPr>
        <w:t xml:space="preserve"> </w:t>
      </w:r>
    </w:p>
    <w:p w:rsidR="00AB2381" w:rsidRDefault="00AB2381" w:rsidP="00491DC1">
      <w:pPr>
        <w:pStyle w:val="Style1"/>
        <w:kinsoku w:val="0"/>
        <w:autoSpaceDE/>
        <w:autoSpaceDN/>
        <w:adjustRightInd/>
        <w:spacing w:after="240"/>
        <w:ind w:left="-2736"/>
        <w:rPr>
          <w:rStyle w:val="CharacterStyle1"/>
          <w:spacing w:val="-10"/>
          <w:sz w:val="24"/>
          <w:szCs w:val="24"/>
        </w:rPr>
      </w:pPr>
    </w:p>
    <w:p w:rsidR="00491DC1" w:rsidRPr="00491DC1" w:rsidRDefault="00491DC1" w:rsidP="00785843">
      <w:pPr>
        <w:pStyle w:val="Style1"/>
        <w:kinsoku w:val="0"/>
        <w:autoSpaceDE/>
        <w:autoSpaceDN/>
        <w:adjustRightInd/>
        <w:spacing w:before="100" w:beforeAutospacing="1" w:after="100" w:afterAutospacing="1"/>
        <w:ind w:left="288"/>
        <w:rPr>
          <w:spacing w:val="-10"/>
          <w:sz w:val="24"/>
          <w:szCs w:val="24"/>
        </w:rPr>
        <w:sectPr w:rsidR="00491DC1" w:rsidRPr="00491DC1">
          <w:type w:val="continuous"/>
          <w:pgSz w:w="12240" w:h="15840"/>
          <w:pgMar w:top="1820" w:right="644" w:bottom="130" w:left="3496" w:header="720" w:footer="720" w:gutter="0"/>
          <w:cols w:space="720"/>
          <w:noEndnote/>
        </w:sectPr>
      </w:pPr>
    </w:p>
    <w:p w:rsidR="00132909" w:rsidRPr="00132909" w:rsidRDefault="007516C4" w:rsidP="00132909">
      <w:pPr>
        <w:pStyle w:val="Heading2"/>
        <w:spacing w:before="0" w:after="240"/>
        <w:rPr>
          <w:rFonts w:ascii="Times New Roman" w:eastAsia="Times New Roman" w:hAnsi="Times New Roman" w:cs="Times New Roman"/>
          <w:sz w:val="24"/>
          <w:szCs w:val="24"/>
        </w:rPr>
      </w:pPr>
      <w:bookmarkStart w:id="1" w:name="_Toc526404088"/>
      <w:r w:rsidRPr="00132909">
        <w:rPr>
          <w:rFonts w:ascii="Times New Roman" w:eastAsia="Times New Roman" w:hAnsi="Times New Roman" w:cs="Times New Roman"/>
          <w:sz w:val="24"/>
          <w:szCs w:val="24"/>
        </w:rPr>
        <w:t>PROCEDURES FOR RECEIVING SERVICES</w:t>
      </w:r>
      <w:bookmarkEnd w:id="1"/>
    </w:p>
    <w:p w:rsidR="004C5EB3" w:rsidRPr="00132909" w:rsidRDefault="004C5EB3" w:rsidP="00132909">
      <w:pPr>
        <w:pStyle w:val="Heading3"/>
        <w:spacing w:before="0"/>
        <w:rPr>
          <w:rFonts w:ascii="Times New Roman" w:eastAsia="Times New Roman" w:hAnsi="Times New Roman" w:cs="Times New Roman"/>
        </w:rPr>
      </w:pPr>
      <w:bookmarkStart w:id="2" w:name="_Toc526404089"/>
      <w:r w:rsidRPr="00132909">
        <w:rPr>
          <w:rFonts w:ascii="Times New Roman" w:eastAsia="Times New Roman" w:hAnsi="Times New Roman" w:cs="Times New Roman"/>
        </w:rPr>
        <w:t>S</w:t>
      </w:r>
      <w:r w:rsidR="00491DC1">
        <w:rPr>
          <w:rFonts w:ascii="Times New Roman" w:eastAsia="Times New Roman" w:hAnsi="Times New Roman" w:cs="Times New Roman"/>
        </w:rPr>
        <w:t>TUDENT RESPONSIBILITIES</w:t>
      </w:r>
      <w:r w:rsidRPr="00132909">
        <w:rPr>
          <w:rFonts w:ascii="Times New Roman" w:eastAsia="Times New Roman" w:hAnsi="Times New Roman" w:cs="Times New Roman"/>
        </w:rPr>
        <w:t>:</w:t>
      </w:r>
      <w:bookmarkEnd w:id="2"/>
    </w:p>
    <w:p w:rsidR="004C5EB3" w:rsidRPr="00132909" w:rsidRDefault="004C5EB3" w:rsidP="00132909">
      <w:pPr>
        <w:widowControl/>
        <w:numPr>
          <w:ilvl w:val="0"/>
          <w:numId w:val="4"/>
        </w:numPr>
        <w:kinsoku/>
        <w:spacing w:after="100" w:afterAutospacing="1"/>
        <w:ind w:left="720" w:hanging="432"/>
        <w:contextualSpacing/>
        <w:rPr>
          <w:rFonts w:eastAsiaTheme="minorHAnsi"/>
          <w:spacing w:val="-2"/>
        </w:rPr>
      </w:pPr>
      <w:r w:rsidRPr="00132909">
        <w:rPr>
          <w:rFonts w:eastAsiaTheme="minorHAnsi"/>
          <w:spacing w:val="-2"/>
        </w:rPr>
        <w:t xml:space="preserve">Contact ODS to obtain appropriate paperwork to register with ODS. (Students must self-identify as an individual with a disability when seeking a reasonable accommodation.) </w:t>
      </w:r>
    </w:p>
    <w:p w:rsidR="004C5EB3" w:rsidRPr="00132909" w:rsidRDefault="004C5EB3" w:rsidP="00132909">
      <w:pPr>
        <w:widowControl/>
        <w:numPr>
          <w:ilvl w:val="0"/>
          <w:numId w:val="4"/>
        </w:numPr>
        <w:kinsoku/>
        <w:spacing w:after="100" w:afterAutospacing="1"/>
        <w:ind w:left="720" w:hanging="432"/>
        <w:contextualSpacing/>
        <w:rPr>
          <w:spacing w:val="6"/>
        </w:rPr>
      </w:pPr>
      <w:r w:rsidRPr="00132909">
        <w:rPr>
          <w:spacing w:val="6"/>
        </w:rPr>
        <w:t>Complete ODS Intake Forms.</w:t>
      </w:r>
      <w:r w:rsidR="00780193" w:rsidRPr="00132909">
        <w:rPr>
          <w:spacing w:val="6"/>
        </w:rPr>
        <w:t xml:space="preserve"> (Intake forms are attached to the back of this guidelines packet.)</w:t>
      </w:r>
    </w:p>
    <w:p w:rsidR="004C5EB3" w:rsidRPr="00132909" w:rsidRDefault="004C5EB3" w:rsidP="00132909">
      <w:pPr>
        <w:widowControl/>
        <w:numPr>
          <w:ilvl w:val="0"/>
          <w:numId w:val="4"/>
        </w:numPr>
        <w:kinsoku/>
        <w:spacing w:after="100" w:afterAutospacing="1"/>
        <w:ind w:left="720" w:hanging="432"/>
        <w:contextualSpacing/>
        <w:rPr>
          <w:spacing w:val="-8"/>
        </w:rPr>
      </w:pPr>
      <w:r w:rsidRPr="00132909">
        <w:rPr>
          <w:spacing w:val="-13"/>
        </w:rPr>
        <w:t xml:space="preserve">Provide ODS appropriate documentation that includes a statement of diagnosis and suggested </w:t>
      </w:r>
      <w:r w:rsidRPr="00132909">
        <w:rPr>
          <w:spacing w:val="-6"/>
        </w:rPr>
        <w:t xml:space="preserve">accommodations to validate request for academic accommodations.  Documentation </w:t>
      </w:r>
      <w:r w:rsidRPr="00132909">
        <w:rPr>
          <w:b/>
          <w:bCs/>
        </w:rPr>
        <w:t xml:space="preserve">must be current </w:t>
      </w:r>
      <w:r w:rsidRPr="00132909">
        <w:rPr>
          <w:spacing w:val="-10"/>
        </w:rPr>
        <w:t xml:space="preserve">and provided by a qualified health professional such as physician, </w:t>
      </w:r>
      <w:r w:rsidRPr="00132909">
        <w:rPr>
          <w:spacing w:val="-8"/>
        </w:rPr>
        <w:t>audiologist, psychologist, psychiatrist, or neuropsychologist.</w:t>
      </w:r>
    </w:p>
    <w:p w:rsidR="004C5EB3" w:rsidRPr="00132909" w:rsidRDefault="004C5EB3" w:rsidP="00132909">
      <w:pPr>
        <w:widowControl/>
        <w:numPr>
          <w:ilvl w:val="0"/>
          <w:numId w:val="4"/>
        </w:numPr>
        <w:kinsoku/>
        <w:spacing w:after="100" w:afterAutospacing="1"/>
        <w:ind w:left="720" w:hanging="432"/>
        <w:contextualSpacing/>
        <w:rPr>
          <w:spacing w:val="-2"/>
        </w:rPr>
      </w:pPr>
      <w:r w:rsidRPr="00132909">
        <w:rPr>
          <w:spacing w:val="-2"/>
        </w:rPr>
        <w:t xml:space="preserve">Meet with your </w:t>
      </w:r>
      <w:r w:rsidR="00FE3ECD">
        <w:rPr>
          <w:spacing w:val="-2"/>
        </w:rPr>
        <w:t>ODS Staff</w:t>
      </w:r>
      <w:r w:rsidRPr="00132909">
        <w:rPr>
          <w:spacing w:val="-2"/>
        </w:rPr>
        <w:t xml:space="preserve"> to request reasonable accommodations.</w:t>
      </w:r>
    </w:p>
    <w:p w:rsidR="004C5EB3" w:rsidRPr="00132909" w:rsidRDefault="004C5EB3" w:rsidP="00132909">
      <w:pPr>
        <w:widowControl/>
        <w:numPr>
          <w:ilvl w:val="0"/>
          <w:numId w:val="4"/>
        </w:numPr>
        <w:kinsoku/>
        <w:spacing w:after="100" w:afterAutospacing="1"/>
        <w:ind w:left="720" w:hanging="432"/>
        <w:contextualSpacing/>
        <w:rPr>
          <w:spacing w:val="-6"/>
        </w:rPr>
      </w:pPr>
      <w:r w:rsidRPr="00132909">
        <w:rPr>
          <w:spacing w:val="-12"/>
        </w:rPr>
        <w:t>Follow all time deadlines and procedures necessary to receive your specific a</w:t>
      </w:r>
      <w:r w:rsidRPr="00132909">
        <w:rPr>
          <w:spacing w:val="-6"/>
        </w:rPr>
        <w:t>ccommodations.</w:t>
      </w:r>
    </w:p>
    <w:p w:rsidR="004C5EB3" w:rsidRPr="00132909" w:rsidRDefault="004C5EB3" w:rsidP="00132909">
      <w:pPr>
        <w:widowControl/>
        <w:numPr>
          <w:ilvl w:val="0"/>
          <w:numId w:val="4"/>
        </w:numPr>
        <w:kinsoku/>
        <w:spacing w:after="100" w:afterAutospacing="1"/>
        <w:ind w:left="720" w:hanging="432"/>
        <w:contextualSpacing/>
        <w:rPr>
          <w:rFonts w:eastAsia="Times New Roman"/>
        </w:rPr>
      </w:pPr>
      <w:r w:rsidRPr="00132909">
        <w:rPr>
          <w:rFonts w:eastAsiaTheme="minorHAnsi"/>
          <w:spacing w:val="-12"/>
        </w:rPr>
        <w:t xml:space="preserve">Contact your </w:t>
      </w:r>
      <w:r w:rsidR="00FE3ECD">
        <w:rPr>
          <w:rFonts w:eastAsiaTheme="minorHAnsi"/>
          <w:spacing w:val="-12"/>
        </w:rPr>
        <w:t>ODS Staff</w:t>
      </w:r>
      <w:r w:rsidRPr="00132909">
        <w:rPr>
          <w:rFonts w:eastAsiaTheme="minorHAnsi"/>
          <w:spacing w:val="-12"/>
        </w:rPr>
        <w:t xml:space="preserve"> </w:t>
      </w:r>
      <w:r w:rsidRPr="00132909">
        <w:rPr>
          <w:rFonts w:eastAsiaTheme="minorHAnsi"/>
          <w:b/>
          <w:spacing w:val="-12"/>
        </w:rPr>
        <w:t>prior to the beginning</w:t>
      </w:r>
      <w:r w:rsidRPr="00132909">
        <w:rPr>
          <w:rFonts w:eastAsiaTheme="minorHAnsi"/>
          <w:spacing w:val="-12"/>
        </w:rPr>
        <w:t xml:space="preserve"> of each semester in order to </w:t>
      </w:r>
      <w:r w:rsidRPr="00132909">
        <w:rPr>
          <w:rFonts w:eastAsiaTheme="minorHAnsi"/>
          <w:spacing w:val="-7"/>
        </w:rPr>
        <w:t>discuss any necessary changes in your accommodations and receive your accommodat</w:t>
      </w:r>
      <w:r w:rsidR="00132909" w:rsidRPr="00132909">
        <w:rPr>
          <w:rFonts w:eastAsiaTheme="minorHAnsi"/>
          <w:spacing w:val="-7"/>
        </w:rPr>
        <w:t>ion letters for each instructor.</w:t>
      </w:r>
    </w:p>
    <w:p w:rsidR="004C5EB3" w:rsidRPr="00132909" w:rsidRDefault="004C5EB3" w:rsidP="00132909">
      <w:pPr>
        <w:widowControl/>
        <w:numPr>
          <w:ilvl w:val="0"/>
          <w:numId w:val="4"/>
        </w:numPr>
        <w:kinsoku/>
        <w:spacing w:after="100" w:afterAutospacing="1"/>
        <w:ind w:left="720" w:hanging="432"/>
        <w:contextualSpacing/>
        <w:rPr>
          <w:rFonts w:eastAsia="Times New Roman"/>
        </w:rPr>
      </w:pPr>
      <w:r w:rsidRPr="00132909">
        <w:rPr>
          <w:rFonts w:eastAsia="Times New Roman"/>
        </w:rPr>
        <w:t xml:space="preserve">Present the accommodation letter to the instructor each semester in a timely manner.  Students are strongly encouraged to obtain the accommodation letters and present them to their instructors within the first week of each semester.  </w:t>
      </w:r>
    </w:p>
    <w:p w:rsidR="004C5EB3" w:rsidRPr="00132909" w:rsidRDefault="004C5EB3" w:rsidP="00132909">
      <w:pPr>
        <w:widowControl/>
        <w:numPr>
          <w:ilvl w:val="0"/>
          <w:numId w:val="4"/>
        </w:numPr>
        <w:kinsoku/>
        <w:spacing w:after="100" w:afterAutospacing="1"/>
        <w:ind w:left="720" w:hanging="432"/>
        <w:contextualSpacing/>
        <w:rPr>
          <w:spacing w:val="-7"/>
        </w:rPr>
      </w:pPr>
      <w:r w:rsidRPr="00132909">
        <w:rPr>
          <w:spacing w:val="-11"/>
        </w:rPr>
        <w:t xml:space="preserve">Contact your </w:t>
      </w:r>
      <w:r w:rsidR="00FE3ECD">
        <w:rPr>
          <w:spacing w:val="-11"/>
        </w:rPr>
        <w:t>ODS Staff</w:t>
      </w:r>
      <w:r w:rsidRPr="00132909">
        <w:rPr>
          <w:spacing w:val="-11"/>
        </w:rPr>
        <w:t xml:space="preserve"> immediately should you encounter any difficulty or</w:t>
      </w:r>
      <w:r w:rsidRPr="00132909">
        <w:rPr>
          <w:spacing w:val="-7"/>
        </w:rPr>
        <w:t xml:space="preserve"> concern regarding your accommodations.</w:t>
      </w:r>
    </w:p>
    <w:p w:rsidR="004C5EB3" w:rsidRPr="00132909" w:rsidRDefault="004C5EB3" w:rsidP="00132909">
      <w:pPr>
        <w:widowControl/>
        <w:numPr>
          <w:ilvl w:val="0"/>
          <w:numId w:val="4"/>
        </w:numPr>
        <w:kinsoku/>
        <w:spacing w:after="100" w:afterAutospacing="1"/>
        <w:ind w:left="720" w:hanging="432"/>
        <w:contextualSpacing/>
        <w:rPr>
          <w:b/>
          <w:bCs/>
          <w:spacing w:val="-6"/>
        </w:rPr>
      </w:pPr>
      <w:r w:rsidRPr="00132909">
        <w:rPr>
          <w:spacing w:val="-12"/>
        </w:rPr>
        <w:t>Abid</w:t>
      </w:r>
      <w:r w:rsidR="008648FB">
        <w:rPr>
          <w:spacing w:val="-12"/>
        </w:rPr>
        <w:t>e by SGSC</w:t>
      </w:r>
      <w:r w:rsidRPr="00132909">
        <w:rPr>
          <w:spacing w:val="-12"/>
        </w:rPr>
        <w:t xml:space="preserve">'s standards and guidelines for behavior in the </w:t>
      </w:r>
      <w:r w:rsidRPr="00132909">
        <w:rPr>
          <w:b/>
          <w:spacing w:val="-12"/>
        </w:rPr>
        <w:t>SG</w:t>
      </w:r>
      <w:r w:rsidR="00032B93" w:rsidRPr="00132909">
        <w:rPr>
          <w:b/>
          <w:spacing w:val="-12"/>
        </w:rPr>
        <w:t>S</w:t>
      </w:r>
      <w:r w:rsidRPr="00132909">
        <w:rPr>
          <w:b/>
          <w:spacing w:val="-12"/>
        </w:rPr>
        <w:t>C</w:t>
      </w:r>
      <w:r w:rsidRPr="00132909">
        <w:rPr>
          <w:b/>
          <w:bCs/>
          <w:spacing w:val="-2"/>
        </w:rPr>
        <w:t xml:space="preserve"> Student</w:t>
      </w:r>
      <w:r w:rsidRPr="00132909">
        <w:rPr>
          <w:b/>
          <w:bCs/>
          <w:spacing w:val="-6"/>
        </w:rPr>
        <w:t xml:space="preserve"> Handbook.</w:t>
      </w:r>
    </w:p>
    <w:p w:rsidR="004C5EB3" w:rsidRPr="00132909" w:rsidRDefault="004C5EB3" w:rsidP="00132909">
      <w:pPr>
        <w:widowControl/>
        <w:numPr>
          <w:ilvl w:val="0"/>
          <w:numId w:val="4"/>
        </w:numPr>
        <w:kinsoku/>
        <w:spacing w:after="100" w:afterAutospacing="1"/>
        <w:ind w:left="720" w:hanging="432"/>
        <w:contextualSpacing/>
        <w:rPr>
          <w:bCs/>
          <w:spacing w:val="-6"/>
        </w:rPr>
      </w:pPr>
      <w:r w:rsidRPr="00132909">
        <w:rPr>
          <w:bCs/>
          <w:spacing w:val="-6"/>
        </w:rPr>
        <w:t>Meet the College’s qualifications and essential technical, academic, and institutional standards.</w:t>
      </w:r>
    </w:p>
    <w:p w:rsidR="00132909" w:rsidRPr="00132909" w:rsidRDefault="004C5EB3" w:rsidP="00132909">
      <w:pPr>
        <w:pStyle w:val="NoSpacing"/>
        <w:rPr>
          <w:b/>
          <w:spacing w:val="-8"/>
        </w:rPr>
      </w:pPr>
      <w:r w:rsidRPr="00132909">
        <w:rPr>
          <w:b/>
        </w:rPr>
        <w:t xml:space="preserve">Note: Noncompliance on the part of the student with the procedures stated </w:t>
      </w:r>
      <w:r w:rsidR="000E4EA9" w:rsidRPr="00132909">
        <w:rPr>
          <w:b/>
        </w:rPr>
        <w:t>h</w:t>
      </w:r>
      <w:r w:rsidRPr="00132909">
        <w:rPr>
          <w:b/>
        </w:rPr>
        <w:t>erein</w:t>
      </w:r>
      <w:r w:rsidR="000E4EA9" w:rsidRPr="00132909">
        <w:rPr>
          <w:b/>
        </w:rPr>
        <w:t xml:space="preserve"> </w:t>
      </w:r>
      <w:r w:rsidRPr="00132909">
        <w:rPr>
          <w:b/>
        </w:rPr>
        <w:t xml:space="preserve">may result in delays in or denial of the provision of </w:t>
      </w:r>
      <w:r w:rsidR="00132909" w:rsidRPr="00132909">
        <w:rPr>
          <w:b/>
        </w:rPr>
        <w:t>accommodations.</w:t>
      </w:r>
    </w:p>
    <w:p w:rsidR="00132909" w:rsidRPr="00132909" w:rsidRDefault="00132909" w:rsidP="00132909">
      <w:pPr>
        <w:pStyle w:val="NoSpacing"/>
        <w:rPr>
          <w:b/>
          <w:spacing w:val="-8"/>
        </w:rPr>
      </w:pPr>
    </w:p>
    <w:p w:rsidR="000E4EA9" w:rsidRPr="00132909" w:rsidRDefault="00132909" w:rsidP="00132909">
      <w:pPr>
        <w:pStyle w:val="Heading2"/>
        <w:spacing w:before="0"/>
        <w:rPr>
          <w:rFonts w:ascii="Times New Roman" w:hAnsi="Times New Roman" w:cs="Times New Roman"/>
          <w:sz w:val="24"/>
          <w:szCs w:val="24"/>
        </w:rPr>
      </w:pPr>
      <w:bookmarkStart w:id="3" w:name="_Toc526404090"/>
      <w:r w:rsidRPr="00132909">
        <w:rPr>
          <w:rFonts w:ascii="Times New Roman" w:hAnsi="Times New Roman" w:cs="Times New Roman"/>
          <w:sz w:val="24"/>
          <w:szCs w:val="24"/>
        </w:rPr>
        <w:t>ODS RESPONSIBILITIES:</w:t>
      </w:r>
      <w:bookmarkEnd w:id="3"/>
      <w:r w:rsidR="000D46F1" w:rsidRPr="00132909">
        <w:rPr>
          <w:rFonts w:ascii="Times New Roman" w:hAnsi="Times New Roman" w:cs="Times New Roman"/>
          <w:sz w:val="24"/>
          <w:szCs w:val="24"/>
        </w:rPr>
        <w:t xml:space="preserve">                          </w:t>
      </w:r>
      <w:r w:rsidR="00454A22" w:rsidRPr="00132909">
        <w:rPr>
          <w:rFonts w:ascii="Times New Roman" w:hAnsi="Times New Roman" w:cs="Times New Roman"/>
          <w:sz w:val="24"/>
          <w:szCs w:val="24"/>
        </w:rPr>
        <w:t xml:space="preserve">                                                           </w:t>
      </w:r>
      <w:r w:rsidR="00B07CD5" w:rsidRPr="00132909">
        <w:rPr>
          <w:rFonts w:ascii="Times New Roman" w:hAnsi="Times New Roman" w:cs="Times New Roman"/>
          <w:sz w:val="24"/>
          <w:szCs w:val="24"/>
        </w:rPr>
        <w:t xml:space="preserve"> </w:t>
      </w:r>
      <w:r w:rsidR="008F162E" w:rsidRPr="00132909">
        <w:rPr>
          <w:rFonts w:ascii="Times New Roman" w:hAnsi="Times New Roman" w:cs="Times New Roman"/>
          <w:sz w:val="24"/>
          <w:szCs w:val="24"/>
        </w:rPr>
        <w:t xml:space="preserve"> </w:t>
      </w:r>
    </w:p>
    <w:p w:rsidR="004C5EB3" w:rsidRPr="00132909" w:rsidRDefault="004C5EB3" w:rsidP="00132909">
      <w:pPr>
        <w:widowControl/>
        <w:numPr>
          <w:ilvl w:val="0"/>
          <w:numId w:val="5"/>
        </w:numPr>
        <w:kinsoku/>
        <w:spacing w:after="100" w:afterAutospacing="1"/>
        <w:ind w:left="720" w:hanging="432"/>
        <w:rPr>
          <w:spacing w:val="-8"/>
        </w:rPr>
      </w:pPr>
      <w:r w:rsidRPr="00132909">
        <w:rPr>
          <w:spacing w:val="-10"/>
        </w:rPr>
        <w:t xml:space="preserve">Review the student's documentation and meet with the student as necessary to </w:t>
      </w:r>
      <w:r w:rsidRPr="00132909">
        <w:rPr>
          <w:spacing w:val="-8"/>
        </w:rPr>
        <w:t xml:space="preserve">determine eligibility for receiving reasonable accommodations. </w:t>
      </w:r>
    </w:p>
    <w:p w:rsidR="004C5EB3" w:rsidRPr="00132909" w:rsidRDefault="004C5EB3" w:rsidP="00132909">
      <w:pPr>
        <w:widowControl/>
        <w:numPr>
          <w:ilvl w:val="0"/>
          <w:numId w:val="5"/>
        </w:numPr>
        <w:kinsoku/>
        <w:spacing w:after="100" w:afterAutospacing="1"/>
        <w:ind w:left="720" w:hanging="432"/>
        <w:rPr>
          <w:spacing w:val="-8"/>
        </w:rPr>
      </w:pPr>
      <w:r w:rsidRPr="00132909">
        <w:rPr>
          <w:spacing w:val="-8"/>
        </w:rPr>
        <w:t>Present student’s documentation to the Regent’s Center for Learning Disabilities in a timely manner if their review and recommendations are appropriate.</w:t>
      </w:r>
    </w:p>
    <w:p w:rsidR="004C5EB3" w:rsidRPr="00132909" w:rsidRDefault="004C5EB3" w:rsidP="00132909">
      <w:pPr>
        <w:widowControl/>
        <w:numPr>
          <w:ilvl w:val="0"/>
          <w:numId w:val="5"/>
        </w:numPr>
        <w:kinsoku/>
        <w:spacing w:after="100" w:afterAutospacing="1"/>
        <w:ind w:left="720" w:hanging="432"/>
        <w:rPr>
          <w:spacing w:val="-8"/>
        </w:rPr>
      </w:pPr>
      <w:r w:rsidRPr="00132909">
        <w:rPr>
          <w:spacing w:val="-12"/>
        </w:rPr>
        <w:t xml:space="preserve">Meet with assigned student to discuss the approved accommodations and the </w:t>
      </w:r>
      <w:r w:rsidRPr="00132909">
        <w:rPr>
          <w:spacing w:val="-8"/>
        </w:rPr>
        <w:t>procedures necessary to obtain them.</w:t>
      </w:r>
    </w:p>
    <w:p w:rsidR="004C5EB3" w:rsidRPr="00132909" w:rsidRDefault="00A81F4B" w:rsidP="00132909">
      <w:pPr>
        <w:widowControl/>
        <w:numPr>
          <w:ilvl w:val="0"/>
          <w:numId w:val="5"/>
        </w:numPr>
        <w:kinsoku/>
        <w:spacing w:after="100" w:afterAutospacing="1"/>
        <w:ind w:left="720" w:hanging="432"/>
        <w:rPr>
          <w:spacing w:val="-8"/>
        </w:rPr>
      </w:pPr>
      <w:r w:rsidRPr="00132909">
        <w:rPr>
          <w:spacing w:val="-11"/>
        </w:rPr>
        <w:t>Prepare paperwork (such as “</w:t>
      </w:r>
      <w:r w:rsidR="004C5EB3" w:rsidRPr="00132909">
        <w:rPr>
          <w:spacing w:val="-11"/>
        </w:rPr>
        <w:t>Accommodation Letters</w:t>
      </w:r>
      <w:r w:rsidR="00F473C2" w:rsidRPr="00132909">
        <w:rPr>
          <w:spacing w:val="-11"/>
        </w:rPr>
        <w:t>/Contracts</w:t>
      </w:r>
      <w:r w:rsidR="004C5EB3" w:rsidRPr="00132909">
        <w:rPr>
          <w:spacing w:val="-11"/>
        </w:rPr>
        <w:t xml:space="preserve">") as necessary to </w:t>
      </w:r>
      <w:r w:rsidR="004C5EB3" w:rsidRPr="00132909">
        <w:rPr>
          <w:spacing w:val="-8"/>
        </w:rPr>
        <w:t>facilitate receipt of appropriate accommodations for which the student is approved.</w:t>
      </w:r>
    </w:p>
    <w:p w:rsidR="004C5EB3" w:rsidRPr="00132909" w:rsidRDefault="004C5EB3" w:rsidP="00132909">
      <w:pPr>
        <w:widowControl/>
        <w:numPr>
          <w:ilvl w:val="0"/>
          <w:numId w:val="5"/>
        </w:numPr>
        <w:kinsoku/>
        <w:spacing w:after="100" w:afterAutospacing="1"/>
        <w:ind w:left="720" w:hanging="432"/>
        <w:rPr>
          <w:rFonts w:eastAsiaTheme="minorHAnsi"/>
          <w:spacing w:val="-10"/>
        </w:rPr>
      </w:pPr>
      <w:r w:rsidRPr="00132909">
        <w:rPr>
          <w:spacing w:val="-1"/>
        </w:rPr>
        <w:t>Assist the student with the accommodations process.</w:t>
      </w:r>
    </w:p>
    <w:p w:rsidR="004C5EB3" w:rsidRPr="00132909" w:rsidRDefault="004C5EB3" w:rsidP="00132909">
      <w:pPr>
        <w:widowControl/>
        <w:numPr>
          <w:ilvl w:val="0"/>
          <w:numId w:val="5"/>
        </w:numPr>
        <w:kinsoku/>
        <w:spacing w:after="100" w:afterAutospacing="1"/>
        <w:ind w:left="720" w:hanging="432"/>
        <w:rPr>
          <w:rFonts w:eastAsiaTheme="minorHAnsi"/>
          <w:spacing w:val="-10"/>
        </w:rPr>
      </w:pPr>
      <w:r w:rsidRPr="00132909">
        <w:rPr>
          <w:rFonts w:eastAsiaTheme="minorHAnsi"/>
          <w:spacing w:val="-7"/>
        </w:rPr>
        <w:t>Assist the student in resolving problems that may occur during the accommodations process.</w:t>
      </w:r>
      <w:r w:rsidRPr="00132909">
        <w:rPr>
          <w:rFonts w:eastAsiaTheme="minorHAnsi"/>
          <w:spacing w:val="-10"/>
        </w:rPr>
        <w:t xml:space="preserve">                         </w:t>
      </w:r>
    </w:p>
    <w:p w:rsidR="004C5EB3" w:rsidRPr="00132909" w:rsidRDefault="004C5EB3" w:rsidP="00132909">
      <w:pPr>
        <w:widowControl/>
        <w:numPr>
          <w:ilvl w:val="0"/>
          <w:numId w:val="5"/>
        </w:numPr>
        <w:kinsoku/>
        <w:spacing w:after="100" w:afterAutospacing="1"/>
        <w:ind w:left="720" w:hanging="432"/>
      </w:pPr>
      <w:r w:rsidRPr="00132909">
        <w:rPr>
          <w:spacing w:val="2"/>
        </w:rPr>
        <w:t>Interact with SG</w:t>
      </w:r>
      <w:r w:rsidR="00032B93" w:rsidRPr="00132909">
        <w:rPr>
          <w:spacing w:val="2"/>
        </w:rPr>
        <w:t>S</w:t>
      </w:r>
      <w:r w:rsidRPr="00132909">
        <w:rPr>
          <w:spacing w:val="2"/>
        </w:rPr>
        <w:t>C faculty, staff, and non-SG</w:t>
      </w:r>
      <w:r w:rsidR="00F473C2" w:rsidRPr="00132909">
        <w:rPr>
          <w:spacing w:val="2"/>
        </w:rPr>
        <w:t>S</w:t>
      </w:r>
      <w:r w:rsidRPr="00132909">
        <w:rPr>
          <w:spacing w:val="2"/>
        </w:rPr>
        <w:t xml:space="preserve">C professionals on student's behalf as </w:t>
      </w:r>
      <w:r w:rsidRPr="00132909">
        <w:rPr>
          <w:spacing w:val="-5"/>
        </w:rPr>
        <w:t xml:space="preserve">appropriate. </w:t>
      </w:r>
    </w:p>
    <w:p w:rsidR="004C5EB3" w:rsidRPr="00132909" w:rsidRDefault="004C5EB3" w:rsidP="00132909">
      <w:pPr>
        <w:widowControl/>
        <w:numPr>
          <w:ilvl w:val="0"/>
          <w:numId w:val="5"/>
        </w:numPr>
        <w:kinsoku/>
        <w:spacing w:after="100" w:afterAutospacing="1"/>
        <w:ind w:left="720" w:hanging="432"/>
      </w:pPr>
      <w:r w:rsidRPr="00132909">
        <w:rPr>
          <w:spacing w:val="-5"/>
        </w:rPr>
        <w:t>Maintain records of interactions with student related to the administration of accommodations</w:t>
      </w:r>
      <w:r w:rsidRPr="00132909">
        <w:t>.</w:t>
      </w:r>
    </w:p>
    <w:p w:rsidR="00B07CD5" w:rsidRPr="00132909" w:rsidRDefault="004C5EB3" w:rsidP="00132909">
      <w:pPr>
        <w:widowControl/>
        <w:kinsoku/>
        <w:spacing w:after="100" w:afterAutospacing="1"/>
        <w:rPr>
          <w:rFonts w:eastAsia="Times New Roman"/>
        </w:rPr>
      </w:pPr>
      <w:r w:rsidRPr="00132909">
        <w:rPr>
          <w:rFonts w:eastAsia="Times New Roman"/>
        </w:rPr>
        <w:t>All requests for University System accommodations (foreign language substit</w:t>
      </w:r>
      <w:r w:rsidR="00132909" w:rsidRPr="00132909">
        <w:rPr>
          <w:rFonts w:eastAsia="Times New Roman"/>
        </w:rPr>
        <w:t xml:space="preserve">utions, additional semesters in </w:t>
      </w:r>
      <w:r w:rsidRPr="00132909">
        <w:rPr>
          <w:rFonts w:eastAsia="Times New Roman"/>
        </w:rPr>
        <w:t xml:space="preserve">Learning Support, and special accommodations for the Regents Exam, CPE/Compass) </w:t>
      </w:r>
      <w:r w:rsidRPr="00132909">
        <w:rPr>
          <w:rFonts w:eastAsia="Times New Roman"/>
          <w:u w:val="single"/>
        </w:rPr>
        <w:t>must be submitted</w:t>
      </w:r>
      <w:r w:rsidRPr="00132909">
        <w:rPr>
          <w:rFonts w:eastAsia="Times New Roman"/>
        </w:rPr>
        <w:t xml:space="preserve"> to the Regents Center for Learning Disorders at Georgia Southern University.  Students requesting University System testing accommodations for entrance or placement tests should make their request well in advance of testing date to ensure appropriat</w:t>
      </w:r>
      <w:r w:rsidR="0056379A" w:rsidRPr="00132909">
        <w:rPr>
          <w:rFonts w:eastAsia="Times New Roman"/>
        </w:rPr>
        <w:t>e time for needed arrangements.</w:t>
      </w:r>
    </w:p>
    <w:p w:rsidR="005D0947" w:rsidRPr="00132909" w:rsidRDefault="005D0947" w:rsidP="00132909">
      <w:pPr>
        <w:pStyle w:val="Heading2"/>
        <w:spacing w:before="0"/>
        <w:rPr>
          <w:rFonts w:ascii="Times New Roman" w:eastAsia="Times New Roman" w:hAnsi="Times New Roman" w:cs="Times New Roman"/>
          <w:sz w:val="24"/>
          <w:szCs w:val="24"/>
        </w:rPr>
      </w:pPr>
      <w:bookmarkStart w:id="4" w:name="_Toc526404091"/>
      <w:r w:rsidRPr="00132909">
        <w:rPr>
          <w:rFonts w:ascii="Times New Roman" w:eastAsia="Times New Roman" w:hAnsi="Times New Roman" w:cs="Times New Roman"/>
          <w:sz w:val="24"/>
          <w:szCs w:val="24"/>
        </w:rPr>
        <w:t>DOCUMENTATION REQUIREMENTS</w:t>
      </w:r>
      <w:bookmarkEnd w:id="4"/>
    </w:p>
    <w:p w:rsidR="005D0947" w:rsidRPr="00132909" w:rsidRDefault="005D0947" w:rsidP="00132909">
      <w:pPr>
        <w:widowControl/>
        <w:kinsoku/>
        <w:spacing w:after="100" w:afterAutospacing="1"/>
        <w:rPr>
          <w:rFonts w:eastAsia="Times New Roman"/>
        </w:rPr>
      </w:pPr>
      <w:r w:rsidRPr="00132909">
        <w:rPr>
          <w:rFonts w:eastAsia="Times New Roman"/>
        </w:rPr>
        <w:t>T</w:t>
      </w:r>
      <w:r w:rsidR="00AB2381">
        <w:rPr>
          <w:rFonts w:eastAsia="Times New Roman"/>
        </w:rPr>
        <w:t>he ODS</w:t>
      </w:r>
      <w:r w:rsidRPr="00132909">
        <w:rPr>
          <w:rFonts w:eastAsia="Times New Roman"/>
        </w:rPr>
        <w:t xml:space="preserve"> is responsible for maintaining confidential student files. These files include appropriate documentation of the disability, intake forms, a record of contacts with the student, and a record of services provided. To determine appropriate and reasonable accommodations, documentation must be furnished. The following documentation is required for:</w:t>
      </w:r>
    </w:p>
    <w:p w:rsidR="005D0947" w:rsidRPr="00132909" w:rsidRDefault="005D0947" w:rsidP="00132909">
      <w:pPr>
        <w:widowControl/>
        <w:kinsoku/>
        <w:spacing w:after="100" w:afterAutospacing="1"/>
        <w:rPr>
          <w:rFonts w:eastAsia="Times New Roman"/>
        </w:rPr>
      </w:pPr>
      <w:r w:rsidRPr="00132909">
        <w:rPr>
          <w:rFonts w:eastAsia="Times New Roman"/>
          <w:b/>
          <w:bCs/>
          <w:iCs/>
          <w:u w:val="single"/>
        </w:rPr>
        <w:t>Learning Disabilities</w:t>
      </w:r>
      <w:r w:rsidRPr="00132909">
        <w:rPr>
          <w:rFonts w:eastAsia="Times New Roman"/>
          <w:b/>
          <w:bCs/>
        </w:rPr>
        <w:t xml:space="preserve"> </w:t>
      </w:r>
      <w:r w:rsidRPr="00132909">
        <w:rPr>
          <w:rFonts w:eastAsia="Times New Roman"/>
        </w:rPr>
        <w:t>- A psychological or psycho-educational evaluation, not older than three years, must be provided by a licensed professional. The evaluation must meet the Board of Regents criteria for LD eligibility. Additional records from primary or secondary schools may be requested.</w:t>
      </w:r>
      <w:r w:rsidR="00454A22" w:rsidRPr="00132909">
        <w:rPr>
          <w:rFonts w:eastAsia="Times New Roman"/>
        </w:rPr>
        <w:t xml:space="preserve">                                           </w:t>
      </w:r>
      <w:r w:rsidR="00132909" w:rsidRPr="00132909">
        <w:rPr>
          <w:rFonts w:eastAsia="Times New Roman"/>
        </w:rPr>
        <w:t xml:space="preserve">                              </w:t>
      </w:r>
      <w:r w:rsidR="00B07CD5" w:rsidRPr="00132909">
        <w:rPr>
          <w:rFonts w:eastAsia="Times New Roman"/>
        </w:rPr>
        <w:t xml:space="preserve">                                                                             </w:t>
      </w:r>
      <w:r w:rsidR="008F162E" w:rsidRPr="00132909">
        <w:rPr>
          <w:rFonts w:eastAsia="Times New Roman"/>
        </w:rPr>
        <w:t xml:space="preserve"> </w:t>
      </w:r>
      <w:r w:rsidR="00B07CD5" w:rsidRPr="00132909">
        <w:rPr>
          <w:rFonts w:eastAsia="Times New Roman"/>
        </w:rPr>
        <w:t xml:space="preserve">  </w:t>
      </w:r>
    </w:p>
    <w:p w:rsidR="005D0947" w:rsidRPr="00132909" w:rsidRDefault="005D0947" w:rsidP="00132909">
      <w:pPr>
        <w:widowControl/>
        <w:kinsoku/>
        <w:spacing w:after="100" w:afterAutospacing="1"/>
        <w:rPr>
          <w:rFonts w:eastAsia="Times New Roman"/>
        </w:rPr>
      </w:pPr>
      <w:r w:rsidRPr="00132909">
        <w:rPr>
          <w:rFonts w:eastAsia="Times New Roman"/>
          <w:b/>
          <w:bCs/>
          <w:iCs/>
          <w:u w:val="single"/>
        </w:rPr>
        <w:t>Attention Deficit Disorder</w:t>
      </w:r>
      <w:r w:rsidRPr="00132909">
        <w:rPr>
          <w:rFonts w:eastAsia="Times New Roman"/>
          <w:b/>
          <w:bCs/>
        </w:rPr>
        <w:t xml:space="preserve"> </w:t>
      </w:r>
      <w:r w:rsidRPr="00132909">
        <w:rPr>
          <w:rFonts w:eastAsia="Times New Roman"/>
        </w:rPr>
        <w:t>- A psychological or psycho-educational evaluation, not older than three years, must be provided by a licensed professional. The evaluation must meet the Board of Regents criteria for LD ADHD.  Additional records from primary or secondary schools may be requested.</w:t>
      </w:r>
    </w:p>
    <w:p w:rsidR="005D0947" w:rsidRPr="00132909" w:rsidRDefault="005D0947" w:rsidP="00132909">
      <w:pPr>
        <w:widowControl/>
        <w:kinsoku/>
        <w:spacing w:after="100" w:afterAutospacing="1"/>
        <w:rPr>
          <w:rFonts w:eastAsia="Times New Roman"/>
        </w:rPr>
      </w:pPr>
      <w:r w:rsidRPr="00132909">
        <w:rPr>
          <w:rFonts w:eastAsia="Times New Roman"/>
          <w:b/>
          <w:bCs/>
          <w:iCs/>
          <w:u w:val="single"/>
        </w:rPr>
        <w:t>Traumatic Brain Injury</w:t>
      </w:r>
      <w:r w:rsidRPr="00132909">
        <w:rPr>
          <w:rFonts w:eastAsia="Times New Roman"/>
          <w:i/>
          <w:iCs/>
        </w:rPr>
        <w:t xml:space="preserve"> </w:t>
      </w:r>
      <w:r w:rsidRPr="00132909">
        <w:rPr>
          <w:rFonts w:eastAsia="Times New Roman"/>
        </w:rPr>
        <w:t>- A psychological or psycho-educational evaluation, not older than three years, must be provided by a licensed professional. The evaluation must meet the Board of Regents criteria for LD eligibility. Additional records from primary or secondary schools may be requested.</w:t>
      </w:r>
    </w:p>
    <w:p w:rsidR="00B07CD5" w:rsidRPr="00132909" w:rsidRDefault="005D0947" w:rsidP="00132909">
      <w:pPr>
        <w:widowControl/>
        <w:kinsoku/>
        <w:spacing w:after="100" w:afterAutospacing="1"/>
        <w:rPr>
          <w:rFonts w:eastAsia="Times New Roman"/>
        </w:rPr>
      </w:pPr>
      <w:r w:rsidRPr="00132909">
        <w:rPr>
          <w:rFonts w:eastAsia="Times New Roman"/>
          <w:b/>
          <w:bCs/>
          <w:iCs/>
          <w:u w:val="single"/>
        </w:rPr>
        <w:t>All Other Disabling Conditions</w:t>
      </w:r>
      <w:r w:rsidRPr="00132909">
        <w:rPr>
          <w:rFonts w:eastAsia="Times New Roman"/>
          <w:u w:val="single"/>
        </w:rPr>
        <w:t xml:space="preserve"> </w:t>
      </w:r>
      <w:r w:rsidRPr="00132909">
        <w:rPr>
          <w:rFonts w:eastAsia="Times New Roman"/>
        </w:rPr>
        <w:t xml:space="preserve">– A letter from a qualified practitioner that provides a diagnosis, the current status of the condition, the impact of the condition on academic </w:t>
      </w:r>
      <w:r w:rsidR="00A81F4B" w:rsidRPr="00132909">
        <w:rPr>
          <w:rFonts w:eastAsia="Times New Roman"/>
        </w:rPr>
        <w:t xml:space="preserve">performance </w:t>
      </w:r>
      <w:r w:rsidRPr="00132909">
        <w:rPr>
          <w:rFonts w:eastAsia="Times New Roman"/>
        </w:rPr>
        <w:t>and any suggested academic accommodations.</w:t>
      </w:r>
    </w:p>
    <w:p w:rsidR="005D0947" w:rsidRPr="00132909" w:rsidRDefault="005D0947" w:rsidP="00132909">
      <w:pPr>
        <w:widowControl/>
        <w:kinsoku/>
        <w:spacing w:after="100" w:afterAutospacing="1"/>
        <w:ind w:left="360" w:hanging="360"/>
        <w:rPr>
          <w:rFonts w:eastAsia="Times New Roman"/>
          <w:b/>
        </w:rPr>
      </w:pPr>
      <w:r w:rsidRPr="00132909">
        <w:rPr>
          <w:rFonts w:eastAsia="Times New Roman"/>
          <w:b/>
        </w:rPr>
        <w:t>If documentation is not current, or if the student has never been tested: </w:t>
      </w:r>
    </w:p>
    <w:p w:rsidR="005D0947" w:rsidRPr="00132909" w:rsidRDefault="005D0947" w:rsidP="00132909">
      <w:pPr>
        <w:widowControl/>
        <w:kinsoku/>
        <w:spacing w:after="100" w:afterAutospacing="1"/>
        <w:rPr>
          <w:rFonts w:eastAsia="Times New Roman"/>
        </w:rPr>
      </w:pPr>
      <w:r w:rsidRPr="00132909">
        <w:rPr>
          <w:rFonts w:eastAsia="Times New Roman"/>
        </w:rPr>
        <w:t>The student is assisted in the process of obtaining appropriate documentation.  The student is provided with standards established by the BOR for outside evaluations and provided with information on obtaining testing from the RCLD at Georgia Southern. </w:t>
      </w:r>
    </w:p>
    <w:p w:rsidR="005D0947" w:rsidRPr="00132909" w:rsidRDefault="005D0947" w:rsidP="00132909">
      <w:pPr>
        <w:widowControl/>
        <w:kinsoku/>
        <w:spacing w:after="100" w:afterAutospacing="1"/>
        <w:rPr>
          <w:rFonts w:eastAsia="Times New Roman"/>
        </w:rPr>
      </w:pPr>
      <w:r w:rsidRPr="00132909">
        <w:rPr>
          <w:rFonts w:eastAsia="Times New Roman"/>
          <w:b/>
          <w:bCs/>
        </w:rPr>
        <w:t>The student must then choose either “Outside Documentation” or “RCLD testing”:</w:t>
      </w:r>
      <w:r w:rsidRPr="00132909">
        <w:rPr>
          <w:rFonts w:eastAsia="Times New Roman"/>
        </w:rPr>
        <w:t> </w:t>
      </w:r>
    </w:p>
    <w:p w:rsidR="005D0947" w:rsidRPr="00132909" w:rsidRDefault="005D0947" w:rsidP="00132909">
      <w:pPr>
        <w:widowControl/>
        <w:kinsoku/>
        <w:spacing w:after="100" w:afterAutospacing="1"/>
        <w:ind w:left="720" w:hanging="432"/>
        <w:contextualSpacing/>
        <w:rPr>
          <w:rFonts w:eastAsia="Times New Roman"/>
        </w:rPr>
      </w:pPr>
      <w:r w:rsidRPr="00132909">
        <w:rPr>
          <w:rFonts w:eastAsia="Times New Roman"/>
        </w:rPr>
        <w:t>1.</w:t>
      </w:r>
      <w:r w:rsidR="000E4EA9" w:rsidRPr="00132909">
        <w:rPr>
          <w:rFonts w:eastAsia="Times New Roman"/>
        </w:rPr>
        <w:t>  </w:t>
      </w:r>
      <w:r w:rsidRPr="00132909">
        <w:rPr>
          <w:rFonts w:eastAsia="Times New Roman"/>
          <w:u w:val="single"/>
        </w:rPr>
        <w:t>OUTSIDE DOCUMENTATION</w:t>
      </w:r>
      <w:r w:rsidRPr="00132909">
        <w:rPr>
          <w:rFonts w:eastAsia="Times New Roman"/>
        </w:rPr>
        <w:t>: When outside documentation is chosen, the student compiles the materials and presents them to the O</w:t>
      </w:r>
      <w:r w:rsidR="00AB2381">
        <w:rPr>
          <w:rFonts w:eastAsia="Times New Roman"/>
        </w:rPr>
        <w:t>DS</w:t>
      </w:r>
      <w:r w:rsidRPr="00132909">
        <w:rPr>
          <w:rFonts w:eastAsia="Times New Roman"/>
        </w:rPr>
        <w:t xml:space="preserve"> at SGC</w:t>
      </w:r>
      <w:r w:rsidR="00AB2381">
        <w:rPr>
          <w:rFonts w:eastAsia="Times New Roman"/>
        </w:rPr>
        <w:t>S</w:t>
      </w:r>
      <w:r w:rsidRPr="00132909">
        <w:rPr>
          <w:rFonts w:eastAsia="Times New Roman"/>
        </w:rPr>
        <w:t>.  ODS will send the outside documentation to RCLD for evaluation.</w:t>
      </w:r>
    </w:p>
    <w:p w:rsidR="005D0947" w:rsidRPr="00132909" w:rsidRDefault="000E4EA9" w:rsidP="00132909">
      <w:pPr>
        <w:widowControl/>
        <w:kinsoku/>
        <w:spacing w:after="100" w:afterAutospacing="1"/>
        <w:ind w:left="720" w:hanging="432"/>
        <w:contextualSpacing/>
        <w:rPr>
          <w:rFonts w:eastAsia="Times New Roman"/>
        </w:rPr>
      </w:pPr>
      <w:r w:rsidRPr="00132909">
        <w:rPr>
          <w:rFonts w:eastAsia="Times New Roman"/>
        </w:rPr>
        <w:t xml:space="preserve">2. </w:t>
      </w:r>
      <w:r w:rsidR="005D0947" w:rsidRPr="00132909">
        <w:rPr>
          <w:rFonts w:eastAsia="Times New Roman"/>
          <w:u w:val="single"/>
        </w:rPr>
        <w:t>RCLD TESTING</w:t>
      </w:r>
      <w:r w:rsidR="005D0947" w:rsidRPr="00132909">
        <w:rPr>
          <w:rFonts w:eastAsia="Times New Roman"/>
        </w:rPr>
        <w:t>: When testing from the Regents Center for Learning Disorders is chosen, the student completes a pre-testing packet for the RCLD.  This packet is submitted to the ODS at SG</w:t>
      </w:r>
      <w:r w:rsidR="00B04D55">
        <w:rPr>
          <w:rFonts w:eastAsia="Times New Roman"/>
        </w:rPr>
        <w:t>S</w:t>
      </w:r>
      <w:r w:rsidR="005D0947" w:rsidRPr="00132909">
        <w:rPr>
          <w:rFonts w:eastAsia="Times New Roman"/>
        </w:rPr>
        <w:t>C, which then forwards it to the RCLD for evaluation. </w:t>
      </w:r>
    </w:p>
    <w:p w:rsidR="0092031B" w:rsidRPr="00132909" w:rsidRDefault="005D0947" w:rsidP="00132909">
      <w:pPr>
        <w:widowControl/>
        <w:kinsoku/>
        <w:spacing w:after="100" w:afterAutospacing="1"/>
        <w:rPr>
          <w:rFonts w:eastAsia="Times New Roman"/>
        </w:rPr>
      </w:pPr>
      <w:r w:rsidRPr="00132909">
        <w:rPr>
          <w:rFonts w:eastAsia="Times New Roman"/>
          <w:b/>
          <w:bCs/>
        </w:rPr>
        <w:t>The RCLD makes all decisions regarding academic accommodations and refers them by letter to the ODS at SG</w:t>
      </w:r>
      <w:r w:rsidR="00F473C2" w:rsidRPr="00132909">
        <w:rPr>
          <w:rFonts w:eastAsia="Times New Roman"/>
          <w:b/>
          <w:bCs/>
        </w:rPr>
        <w:t>S</w:t>
      </w:r>
      <w:r w:rsidRPr="00132909">
        <w:rPr>
          <w:rFonts w:eastAsia="Times New Roman"/>
          <w:b/>
          <w:bCs/>
        </w:rPr>
        <w:t>C, which then facilitates services.</w:t>
      </w:r>
    </w:p>
    <w:p w:rsidR="00260ED9" w:rsidRPr="00132909" w:rsidRDefault="005D0947" w:rsidP="00491DC1">
      <w:pPr>
        <w:pStyle w:val="Heading2"/>
        <w:spacing w:before="0"/>
        <w:rPr>
          <w:rFonts w:ascii="Times New Roman" w:eastAsia="Times New Roman" w:hAnsi="Times New Roman" w:cs="Times New Roman"/>
          <w:sz w:val="24"/>
          <w:szCs w:val="24"/>
        </w:rPr>
      </w:pPr>
      <w:bookmarkStart w:id="5" w:name="_Toc526404092"/>
      <w:r w:rsidRPr="00132909">
        <w:rPr>
          <w:rFonts w:ascii="Times New Roman" w:eastAsia="Times New Roman" w:hAnsi="Times New Roman" w:cs="Times New Roman"/>
          <w:sz w:val="24"/>
          <w:szCs w:val="24"/>
        </w:rPr>
        <w:t xml:space="preserve">EVALUATION BY THE REGENTS CENTER FOR </w:t>
      </w:r>
      <w:r w:rsidR="00177681" w:rsidRPr="00132909">
        <w:rPr>
          <w:rFonts w:ascii="Times New Roman" w:eastAsia="Times New Roman" w:hAnsi="Times New Roman" w:cs="Times New Roman"/>
          <w:sz w:val="24"/>
          <w:szCs w:val="24"/>
        </w:rPr>
        <w:t>LEARNING DISORDERS</w:t>
      </w:r>
      <w:bookmarkEnd w:id="5"/>
    </w:p>
    <w:p w:rsidR="00B07CD5" w:rsidRPr="00132909" w:rsidRDefault="005D0947" w:rsidP="00132909">
      <w:pPr>
        <w:widowControl/>
        <w:kinsoku/>
        <w:spacing w:after="100" w:afterAutospacing="1"/>
        <w:rPr>
          <w:rFonts w:eastAsia="Times New Roman"/>
        </w:rPr>
      </w:pPr>
      <w:r w:rsidRPr="00132909">
        <w:rPr>
          <w:rFonts w:eastAsia="Times New Roman"/>
        </w:rPr>
        <w:t>The Board of Regents of the University System of Georgia has established three centers for the provision of assessment, resources, and research related to students within the University System who have learning disorders.  The Regents Centers for Learning Disorders (RCLD) are located at Georgia Southern University, The University of Georgia, and Georgia State University.  Each RCLD is responsible for serving designated colleges and universit</w:t>
      </w:r>
      <w:r w:rsidR="0056379A" w:rsidRPr="00132909">
        <w:rPr>
          <w:rFonts w:eastAsia="Times New Roman"/>
        </w:rPr>
        <w:t>ies within a geographic region.</w:t>
      </w:r>
    </w:p>
    <w:p w:rsidR="005D0947" w:rsidRPr="00132909" w:rsidRDefault="005D0947" w:rsidP="00132909">
      <w:pPr>
        <w:widowControl/>
        <w:kinsoku/>
        <w:spacing w:after="100" w:afterAutospacing="1"/>
        <w:rPr>
          <w:rFonts w:eastAsia="Times New Roman"/>
        </w:rPr>
      </w:pPr>
      <w:r w:rsidRPr="00132909">
        <w:rPr>
          <w:rFonts w:eastAsia="Times New Roman"/>
        </w:rPr>
        <w:t>Students who do not have current evaluations that meet state guidelines may be referred to the Center for evaluation but must meet certain requirements. Students who are referred for testing or an evaluation review must be enrolled in the referring institution. Exceptions to the rule are considered when students who are applying for admission to an institution and require verification of a disability for the institution CPC foreign language requirement. Referral for testing or evaluation review in these cases should come from the institution at which admission is pending. No exceptions will be made to the University System admissions requirements. (</w:t>
      </w:r>
      <w:r w:rsidRPr="00132909">
        <w:rPr>
          <w:rFonts w:eastAsia="Times New Roman"/>
          <w:i/>
          <w:iCs/>
        </w:rPr>
        <w:t>Academic Affairs Handbook, Section 2.22</w:t>
      </w:r>
      <w:r w:rsidRPr="00132909">
        <w:rPr>
          <w:rFonts w:eastAsia="Times New Roman"/>
        </w:rPr>
        <w:t xml:space="preserve"> [2/2009]). </w:t>
      </w:r>
    </w:p>
    <w:p w:rsidR="005D0947" w:rsidRPr="00132909" w:rsidRDefault="005D0947" w:rsidP="00132909">
      <w:pPr>
        <w:widowControl/>
        <w:kinsoku/>
        <w:spacing w:after="100" w:afterAutospacing="1"/>
        <w:rPr>
          <w:rFonts w:eastAsia="Times New Roman"/>
        </w:rPr>
      </w:pPr>
      <w:r w:rsidRPr="00132909">
        <w:rPr>
          <w:rFonts w:eastAsia="Times New Roman"/>
        </w:rPr>
        <w:t>Students who wish to be tested by the RCLD should contact the ODS on their campus.  An ODS staff member will schedule an appointment with the student to go over the pre-testing packet.  When a student returns this packet, an ODS staff member will check for completeness and forward the packet to the RCLD at Georgia Southern.  The RCLD schedules the evaluation and notifies the student of the time, date, and place for the evaluation. The Georgia Southern RCLD is located in the Cone Hall Basement. The student is responsible for the evaluation fee of $500.00. This fee is to be mailed to the RCLD along with the pre-testing packet.</w:t>
      </w:r>
    </w:p>
    <w:p w:rsidR="005D0947" w:rsidRPr="00132909" w:rsidRDefault="005D0947" w:rsidP="00132909">
      <w:pPr>
        <w:pStyle w:val="Heading2"/>
        <w:spacing w:before="0"/>
        <w:rPr>
          <w:rFonts w:ascii="Times New Roman" w:eastAsia="Times New Roman" w:hAnsi="Times New Roman" w:cs="Times New Roman"/>
          <w:sz w:val="24"/>
          <w:szCs w:val="24"/>
        </w:rPr>
      </w:pPr>
      <w:bookmarkStart w:id="6" w:name="_Toc526404093"/>
      <w:r w:rsidRPr="00132909">
        <w:rPr>
          <w:rFonts w:ascii="Times New Roman" w:eastAsia="Times New Roman" w:hAnsi="Times New Roman" w:cs="Times New Roman"/>
          <w:sz w:val="24"/>
          <w:szCs w:val="24"/>
        </w:rPr>
        <w:t>ACCOMMODATION LETTERS</w:t>
      </w:r>
      <w:r w:rsidR="00032B93" w:rsidRPr="00132909">
        <w:rPr>
          <w:rFonts w:ascii="Times New Roman" w:eastAsia="Times New Roman" w:hAnsi="Times New Roman" w:cs="Times New Roman"/>
          <w:sz w:val="24"/>
          <w:szCs w:val="24"/>
        </w:rPr>
        <w:t>/CONTRACTS</w:t>
      </w:r>
      <w:bookmarkEnd w:id="6"/>
    </w:p>
    <w:p w:rsidR="005D0947" w:rsidRPr="00132909" w:rsidRDefault="005D0947" w:rsidP="00491DC1">
      <w:pPr>
        <w:widowControl/>
        <w:kinsoku/>
        <w:spacing w:after="100" w:afterAutospacing="1"/>
        <w:rPr>
          <w:rFonts w:eastAsia="Times New Roman"/>
        </w:rPr>
      </w:pPr>
      <w:r w:rsidRPr="00132909">
        <w:rPr>
          <w:rFonts w:eastAsia="Times New Roman"/>
        </w:rPr>
        <w:t>The Accommodation Letter</w:t>
      </w:r>
      <w:r w:rsidR="00D975D7" w:rsidRPr="00132909">
        <w:rPr>
          <w:rFonts w:eastAsia="Times New Roman"/>
        </w:rPr>
        <w:t>/Contract</w:t>
      </w:r>
      <w:r w:rsidRPr="00132909">
        <w:rPr>
          <w:rFonts w:eastAsia="Times New Roman"/>
        </w:rPr>
        <w:t xml:space="preserve"> is used as a means of communication among the</w:t>
      </w:r>
      <w:r w:rsidR="00AB2381">
        <w:rPr>
          <w:rFonts w:eastAsia="Times New Roman"/>
        </w:rPr>
        <w:t xml:space="preserve"> student, ODS</w:t>
      </w:r>
      <w:r w:rsidRPr="00132909">
        <w:rPr>
          <w:rFonts w:eastAsia="Times New Roman"/>
        </w:rPr>
        <w:t>, and the faculty. Academic and physical accommodations to which a student is entitled are listed in the letter. The process for use of the Accommodation Letter</w:t>
      </w:r>
      <w:r w:rsidR="00D975D7" w:rsidRPr="00132909">
        <w:rPr>
          <w:rFonts w:eastAsia="Times New Roman"/>
        </w:rPr>
        <w:t>/Contract</w:t>
      </w:r>
      <w:r w:rsidRPr="00132909">
        <w:rPr>
          <w:rFonts w:eastAsia="Times New Roman"/>
        </w:rPr>
        <w:t xml:space="preserve"> is as follows:</w:t>
      </w:r>
    </w:p>
    <w:p w:rsidR="008E64A5" w:rsidRPr="00132909" w:rsidRDefault="005D0947" w:rsidP="00132909">
      <w:pPr>
        <w:pStyle w:val="NoSpacing"/>
        <w:numPr>
          <w:ilvl w:val="0"/>
          <w:numId w:val="20"/>
        </w:numPr>
        <w:spacing w:after="100" w:afterAutospacing="1"/>
        <w:ind w:left="720" w:hanging="432"/>
        <w:contextualSpacing/>
        <w:rPr>
          <w:rFonts w:eastAsiaTheme="minorHAnsi"/>
        </w:rPr>
      </w:pPr>
      <w:r w:rsidRPr="00132909">
        <w:rPr>
          <w:rFonts w:eastAsiaTheme="minorHAnsi"/>
        </w:rPr>
        <w:t>The student completes the Voluntary Declaration of Disability</w:t>
      </w:r>
      <w:r w:rsidR="00032B93" w:rsidRPr="00132909">
        <w:rPr>
          <w:rFonts w:eastAsiaTheme="minorHAnsi"/>
        </w:rPr>
        <w:t>/ADA Self-Identification Form</w:t>
      </w:r>
      <w:r w:rsidRPr="00132909">
        <w:rPr>
          <w:rFonts w:eastAsiaTheme="minorHAnsi"/>
        </w:rPr>
        <w:t xml:space="preserve"> and meets with a </w:t>
      </w:r>
      <w:r w:rsidR="004B1B8E" w:rsidRPr="00132909">
        <w:rPr>
          <w:rFonts w:eastAsiaTheme="minorHAnsi"/>
        </w:rPr>
        <w:t>s</w:t>
      </w:r>
      <w:r w:rsidRPr="00132909">
        <w:rPr>
          <w:rFonts w:eastAsiaTheme="minorHAnsi"/>
        </w:rPr>
        <w:t>taff</w:t>
      </w:r>
      <w:r w:rsidR="004B1B8E" w:rsidRPr="00132909">
        <w:rPr>
          <w:rFonts w:eastAsiaTheme="minorHAnsi"/>
        </w:rPr>
        <w:t xml:space="preserve"> </w:t>
      </w:r>
      <w:r w:rsidRPr="00132909">
        <w:rPr>
          <w:rFonts w:eastAsiaTheme="minorHAnsi"/>
        </w:rPr>
        <w:t xml:space="preserve">member from the ODS to present documentation of the disabling condition. When that </w:t>
      </w:r>
      <w:r w:rsidR="004B1B8E" w:rsidRPr="00132909">
        <w:rPr>
          <w:rFonts w:eastAsiaTheme="minorHAnsi"/>
        </w:rPr>
        <w:t>d</w:t>
      </w:r>
      <w:r w:rsidRPr="00132909">
        <w:rPr>
          <w:rFonts w:eastAsiaTheme="minorHAnsi"/>
        </w:rPr>
        <w:t>ocumentation has met all standards established by the BOR, the student is eligible for an</w:t>
      </w:r>
      <w:r w:rsidR="004B1B8E" w:rsidRPr="00132909">
        <w:rPr>
          <w:rFonts w:eastAsiaTheme="minorHAnsi"/>
        </w:rPr>
        <w:t xml:space="preserve"> </w:t>
      </w:r>
      <w:r w:rsidRPr="00132909">
        <w:rPr>
          <w:rFonts w:eastAsiaTheme="minorHAnsi"/>
        </w:rPr>
        <w:t>Accommodation Letter</w:t>
      </w:r>
      <w:r w:rsidR="00DF54AD" w:rsidRPr="00132909">
        <w:rPr>
          <w:rFonts w:eastAsiaTheme="minorHAnsi"/>
        </w:rPr>
        <w:t>/Contract</w:t>
      </w:r>
      <w:r w:rsidRPr="00132909">
        <w:rPr>
          <w:rFonts w:eastAsiaTheme="minorHAnsi"/>
        </w:rPr>
        <w:t>.</w:t>
      </w:r>
    </w:p>
    <w:p w:rsidR="006A7C86" w:rsidRPr="00132909" w:rsidRDefault="005D0947" w:rsidP="00132909">
      <w:pPr>
        <w:pStyle w:val="NoSpacing"/>
        <w:numPr>
          <w:ilvl w:val="0"/>
          <w:numId w:val="20"/>
        </w:numPr>
        <w:spacing w:after="100" w:afterAutospacing="1"/>
        <w:ind w:left="720" w:hanging="432"/>
        <w:contextualSpacing/>
        <w:rPr>
          <w:rFonts w:eastAsiaTheme="minorHAnsi"/>
        </w:rPr>
      </w:pPr>
      <w:r w:rsidRPr="00132909">
        <w:rPr>
          <w:rFonts w:eastAsiaTheme="minorHAnsi"/>
        </w:rPr>
        <w:t xml:space="preserve">Based on the documentation and recommendations of the BOR, the ODS </w:t>
      </w:r>
      <w:r w:rsidR="00E73564">
        <w:rPr>
          <w:rFonts w:eastAsiaTheme="minorHAnsi"/>
        </w:rPr>
        <w:t>Staff</w:t>
      </w:r>
      <w:r w:rsidRPr="00132909">
        <w:rPr>
          <w:rFonts w:eastAsiaTheme="minorHAnsi"/>
        </w:rPr>
        <w:t>,</w:t>
      </w:r>
      <w:r w:rsidR="004B1B8E" w:rsidRPr="00132909">
        <w:rPr>
          <w:rFonts w:eastAsiaTheme="minorHAnsi"/>
        </w:rPr>
        <w:t xml:space="preserve"> </w:t>
      </w:r>
      <w:r w:rsidRPr="00132909">
        <w:rPr>
          <w:rFonts w:eastAsiaTheme="minorHAnsi"/>
        </w:rPr>
        <w:t>along with the student, determines appropriate and individualized accommodations. These</w:t>
      </w:r>
      <w:r w:rsidR="004B1B8E" w:rsidRPr="00132909">
        <w:rPr>
          <w:rFonts w:eastAsiaTheme="minorHAnsi"/>
        </w:rPr>
        <w:t xml:space="preserve"> </w:t>
      </w:r>
      <w:r w:rsidR="003B3CE3" w:rsidRPr="00132909">
        <w:rPr>
          <w:rFonts w:eastAsiaTheme="minorHAnsi"/>
        </w:rPr>
        <w:t xml:space="preserve">reasonable </w:t>
      </w:r>
      <w:r w:rsidRPr="00132909">
        <w:rPr>
          <w:rFonts w:eastAsiaTheme="minorHAnsi"/>
        </w:rPr>
        <w:t>accommodations are outlined in the Accommodation Letter</w:t>
      </w:r>
      <w:r w:rsidR="00054DB7" w:rsidRPr="00132909">
        <w:rPr>
          <w:rFonts w:eastAsiaTheme="minorHAnsi"/>
        </w:rPr>
        <w:t>(s)</w:t>
      </w:r>
      <w:r w:rsidR="00032B93" w:rsidRPr="00132909">
        <w:rPr>
          <w:rFonts w:eastAsiaTheme="minorHAnsi"/>
        </w:rPr>
        <w:t>/Contract</w:t>
      </w:r>
      <w:r w:rsidR="00DF54AD" w:rsidRPr="00132909">
        <w:rPr>
          <w:rFonts w:eastAsiaTheme="minorHAnsi"/>
        </w:rPr>
        <w:t>(</w:t>
      </w:r>
      <w:r w:rsidR="00032B93" w:rsidRPr="00132909">
        <w:rPr>
          <w:rFonts w:eastAsiaTheme="minorHAnsi"/>
        </w:rPr>
        <w:t>s</w:t>
      </w:r>
      <w:r w:rsidR="00DF54AD" w:rsidRPr="00132909">
        <w:rPr>
          <w:rFonts w:eastAsiaTheme="minorHAnsi"/>
        </w:rPr>
        <w:t>)</w:t>
      </w:r>
      <w:r w:rsidR="003B3CE3" w:rsidRPr="00132909">
        <w:rPr>
          <w:rFonts w:eastAsiaTheme="minorHAnsi"/>
        </w:rPr>
        <w:t>.</w:t>
      </w:r>
    </w:p>
    <w:p w:rsidR="00132909" w:rsidRPr="00132909" w:rsidRDefault="005D0947" w:rsidP="00132909">
      <w:pPr>
        <w:pStyle w:val="NoSpacing"/>
        <w:numPr>
          <w:ilvl w:val="0"/>
          <w:numId w:val="20"/>
        </w:numPr>
        <w:spacing w:after="100" w:afterAutospacing="1"/>
        <w:ind w:left="720" w:hanging="432"/>
        <w:contextualSpacing/>
        <w:rPr>
          <w:rFonts w:eastAsiaTheme="minorHAnsi"/>
        </w:rPr>
      </w:pPr>
      <w:r w:rsidRPr="00132909">
        <w:t>At the beginning of each term, the student request</w:t>
      </w:r>
      <w:r w:rsidR="00516031" w:rsidRPr="00132909">
        <w:t>s an Accommodation Letter</w:t>
      </w:r>
      <w:r w:rsidR="00054DB7" w:rsidRPr="00132909">
        <w:t>(s)</w:t>
      </w:r>
      <w:r w:rsidR="00032B93" w:rsidRPr="00132909">
        <w:t>/Contract(s)</w:t>
      </w:r>
      <w:r w:rsidR="004B1B8E" w:rsidRPr="00132909">
        <w:t xml:space="preserve"> </w:t>
      </w:r>
      <w:r w:rsidR="00516031" w:rsidRPr="00132909">
        <w:t xml:space="preserve">from </w:t>
      </w:r>
      <w:r w:rsidR="004B1B8E" w:rsidRPr="00132909">
        <w:t xml:space="preserve">the ODS </w:t>
      </w:r>
      <w:r w:rsidR="00FE3ECD">
        <w:t>Staff</w:t>
      </w:r>
      <w:r w:rsidRPr="00132909">
        <w:t>. The</w:t>
      </w:r>
      <w:r w:rsidR="000223FA" w:rsidRPr="00132909">
        <w:t xml:space="preserve"> </w:t>
      </w:r>
      <w:r w:rsidR="003B3CE3" w:rsidRPr="00132909">
        <w:t xml:space="preserve">student then comes to the </w:t>
      </w:r>
      <w:r w:rsidR="00391D5F">
        <w:t>ODS</w:t>
      </w:r>
      <w:r w:rsidRPr="00132909">
        <w:t xml:space="preserve"> for the letter</w:t>
      </w:r>
      <w:r w:rsidR="00054DB7" w:rsidRPr="00132909">
        <w:t>(s)</w:t>
      </w:r>
      <w:r w:rsidR="00032B93" w:rsidRPr="00132909">
        <w:t>/contracts</w:t>
      </w:r>
      <w:r w:rsidRPr="00132909">
        <w:t xml:space="preserve"> and the </w:t>
      </w:r>
      <w:r w:rsidR="00DF54AD" w:rsidRPr="00132909">
        <w:t xml:space="preserve">Faculty </w:t>
      </w:r>
      <w:r w:rsidRPr="00132909">
        <w:t xml:space="preserve">Acknowledgement of </w:t>
      </w:r>
      <w:r w:rsidR="00054DB7" w:rsidRPr="00132909">
        <w:t>Academic Accommodations F</w:t>
      </w:r>
      <w:r w:rsidRPr="00132909">
        <w:t>orm</w:t>
      </w:r>
      <w:r w:rsidR="00054DB7" w:rsidRPr="00132909">
        <w:t>(s)</w:t>
      </w:r>
      <w:r w:rsidRPr="00132909">
        <w:t>.</w:t>
      </w:r>
    </w:p>
    <w:p w:rsidR="00EA2834" w:rsidRPr="00132909" w:rsidRDefault="005D0947" w:rsidP="00132909">
      <w:pPr>
        <w:pStyle w:val="NoSpacing"/>
        <w:numPr>
          <w:ilvl w:val="0"/>
          <w:numId w:val="20"/>
        </w:numPr>
        <w:spacing w:after="100" w:afterAutospacing="1"/>
        <w:ind w:left="720" w:hanging="432"/>
        <w:contextualSpacing/>
        <w:rPr>
          <w:rFonts w:eastAsiaTheme="minorHAnsi"/>
        </w:rPr>
      </w:pPr>
      <w:r w:rsidRPr="00132909">
        <w:rPr>
          <w:rFonts w:eastAsia="Times New Roman"/>
        </w:rPr>
        <w:t>The student is responsib</w:t>
      </w:r>
      <w:r w:rsidR="00054DB7" w:rsidRPr="00132909">
        <w:rPr>
          <w:rFonts w:eastAsia="Times New Roman"/>
        </w:rPr>
        <w:t>le for making sure the instructor</w:t>
      </w:r>
      <w:r w:rsidR="00BD4645" w:rsidRPr="00132909">
        <w:rPr>
          <w:rFonts w:eastAsia="Times New Roman"/>
        </w:rPr>
        <w:t xml:space="preserve"> has received the </w:t>
      </w:r>
      <w:r w:rsidRPr="00132909">
        <w:rPr>
          <w:rFonts w:eastAsia="Times New Roman"/>
        </w:rPr>
        <w:t>Accommodation Letter</w:t>
      </w:r>
      <w:r w:rsidR="00DF54AD" w:rsidRPr="00132909">
        <w:rPr>
          <w:rFonts w:eastAsia="Times New Roman"/>
        </w:rPr>
        <w:t>/Contract</w:t>
      </w:r>
      <w:r w:rsidRPr="00132909">
        <w:rPr>
          <w:rFonts w:eastAsia="Times New Roman"/>
        </w:rPr>
        <w:t xml:space="preserve"> at</w:t>
      </w:r>
      <w:r w:rsidR="004B1B8E" w:rsidRPr="00132909">
        <w:rPr>
          <w:rFonts w:eastAsia="Times New Roman"/>
        </w:rPr>
        <w:t xml:space="preserve"> </w:t>
      </w:r>
      <w:r w:rsidRPr="00132909">
        <w:rPr>
          <w:rFonts w:eastAsia="Times New Roman"/>
        </w:rPr>
        <w:t>the</w:t>
      </w:r>
      <w:r w:rsidR="000223FA" w:rsidRPr="00132909">
        <w:rPr>
          <w:rFonts w:eastAsia="Times New Roman"/>
        </w:rPr>
        <w:t xml:space="preserve"> </w:t>
      </w:r>
      <w:r w:rsidRPr="00132909">
        <w:rPr>
          <w:rFonts w:eastAsia="Times New Roman"/>
        </w:rPr>
        <w:t>begin</w:t>
      </w:r>
      <w:r w:rsidR="00BD4645" w:rsidRPr="00132909">
        <w:rPr>
          <w:rFonts w:eastAsia="Times New Roman"/>
        </w:rPr>
        <w:t xml:space="preserve">ning of each term, and that the </w:t>
      </w:r>
      <w:r w:rsidR="00DF54AD" w:rsidRPr="00132909">
        <w:rPr>
          <w:rFonts w:eastAsia="Times New Roman"/>
        </w:rPr>
        <w:t xml:space="preserve">Faculty </w:t>
      </w:r>
      <w:r w:rsidRPr="00132909">
        <w:rPr>
          <w:rFonts w:eastAsia="Times New Roman"/>
        </w:rPr>
        <w:t>Acknowledgem</w:t>
      </w:r>
      <w:r w:rsidR="00054DB7" w:rsidRPr="00132909">
        <w:rPr>
          <w:rFonts w:eastAsia="Times New Roman"/>
        </w:rPr>
        <w:t>ent of Academic Accommodations F</w:t>
      </w:r>
      <w:r w:rsidRPr="00132909">
        <w:rPr>
          <w:rFonts w:eastAsia="Times New Roman"/>
        </w:rPr>
        <w:t xml:space="preserve">orm has </w:t>
      </w:r>
      <w:r w:rsidR="004B1B8E" w:rsidRPr="00132909">
        <w:rPr>
          <w:rFonts w:eastAsia="Times New Roman"/>
        </w:rPr>
        <w:t>b</w:t>
      </w:r>
      <w:r w:rsidR="00BD4645" w:rsidRPr="00132909">
        <w:rPr>
          <w:rFonts w:eastAsia="Times New Roman"/>
        </w:rPr>
        <w:t xml:space="preserve">een signed by </w:t>
      </w:r>
      <w:r w:rsidR="00A42877" w:rsidRPr="00132909">
        <w:rPr>
          <w:rFonts w:eastAsia="Times New Roman"/>
        </w:rPr>
        <w:t>the instructor</w:t>
      </w:r>
      <w:r w:rsidRPr="00132909">
        <w:rPr>
          <w:rFonts w:eastAsia="Times New Roman"/>
        </w:rPr>
        <w:t xml:space="preserve"> and returned to the ODS. Faculty members are under no obligation to provide accommodations until an Accommodation Letter</w:t>
      </w:r>
      <w:r w:rsidR="00DF54AD" w:rsidRPr="00132909">
        <w:rPr>
          <w:rFonts w:eastAsia="Times New Roman"/>
        </w:rPr>
        <w:t>/Contract</w:t>
      </w:r>
      <w:r w:rsidR="00BD4645" w:rsidRPr="00132909">
        <w:rPr>
          <w:rFonts w:eastAsia="Times New Roman"/>
        </w:rPr>
        <w:t xml:space="preserve"> is received. </w:t>
      </w:r>
      <w:r w:rsidRPr="00132909">
        <w:rPr>
          <w:rFonts w:eastAsia="Times New Roman"/>
        </w:rPr>
        <w:t>Accommodations should begin within a reasonable p</w:t>
      </w:r>
      <w:r w:rsidR="00BD4645" w:rsidRPr="00132909">
        <w:rPr>
          <w:rFonts w:eastAsia="Times New Roman"/>
        </w:rPr>
        <w:t xml:space="preserve">eriod following delivery of the </w:t>
      </w:r>
      <w:r w:rsidRPr="00132909">
        <w:rPr>
          <w:rFonts w:eastAsia="Times New Roman"/>
        </w:rPr>
        <w:t>Accommodation Letter</w:t>
      </w:r>
      <w:r w:rsidR="00DF54AD" w:rsidRPr="00132909">
        <w:rPr>
          <w:rFonts w:eastAsia="Times New Roman"/>
        </w:rPr>
        <w:t>/Contract</w:t>
      </w:r>
      <w:r w:rsidRPr="00132909">
        <w:rPr>
          <w:rFonts w:eastAsia="Times New Roman"/>
        </w:rPr>
        <w:t>.</w:t>
      </w:r>
    </w:p>
    <w:p w:rsidR="009A2D1B" w:rsidRPr="00132909" w:rsidRDefault="00842D46" w:rsidP="00132909">
      <w:pPr>
        <w:pStyle w:val="Heading2"/>
        <w:spacing w:before="0"/>
        <w:rPr>
          <w:rFonts w:ascii="Times New Roman" w:eastAsia="Times New Roman" w:hAnsi="Times New Roman" w:cs="Times New Roman"/>
          <w:sz w:val="24"/>
          <w:szCs w:val="24"/>
        </w:rPr>
      </w:pPr>
      <w:bookmarkStart w:id="7" w:name="_Toc526404094"/>
      <w:r w:rsidRPr="00132909">
        <w:rPr>
          <w:rFonts w:ascii="Times New Roman" w:eastAsia="Times New Roman" w:hAnsi="Times New Roman" w:cs="Times New Roman"/>
          <w:sz w:val="24"/>
          <w:szCs w:val="24"/>
        </w:rPr>
        <w:t>PROCEDURES FOR DISABILITY-RELATED ABSENCES</w:t>
      </w:r>
      <w:bookmarkEnd w:id="7"/>
    </w:p>
    <w:p w:rsidR="00984728" w:rsidRPr="00132909" w:rsidRDefault="00984728" w:rsidP="00132909">
      <w:pPr>
        <w:pStyle w:val="ListParagraph"/>
        <w:numPr>
          <w:ilvl w:val="0"/>
          <w:numId w:val="11"/>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 xml:space="preserve">Students are expected to follow the attendance policy established by the instructor in </w:t>
      </w:r>
      <w:r w:rsidR="005F7207" w:rsidRPr="00132909">
        <w:rPr>
          <w:rFonts w:ascii="Times New Roman" w:eastAsia="Times New Roman" w:hAnsi="Times New Roman" w:cs="Times New Roman"/>
          <w:sz w:val="24"/>
          <w:szCs w:val="24"/>
        </w:rPr>
        <w:t>each class.</w:t>
      </w:r>
    </w:p>
    <w:p w:rsidR="008C1BD7" w:rsidRPr="00132909" w:rsidRDefault="005F7207" w:rsidP="00132909">
      <w:pPr>
        <w:pStyle w:val="ListParagraph"/>
        <w:numPr>
          <w:ilvl w:val="0"/>
          <w:numId w:val="11"/>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 xml:space="preserve">If a qualified student with a disability cannot attend class </w:t>
      </w:r>
      <w:r w:rsidR="00C37A8B" w:rsidRPr="00132909">
        <w:rPr>
          <w:rFonts w:ascii="Times New Roman" w:eastAsia="Times New Roman" w:hAnsi="Times New Roman" w:cs="Times New Roman"/>
          <w:sz w:val="24"/>
          <w:szCs w:val="24"/>
        </w:rPr>
        <w:t>because of a disability-related reason, the student should contact the ODS prior to the beginning of the semester, or as soon as possible after the need for an exception arises.</w:t>
      </w:r>
    </w:p>
    <w:p w:rsidR="00984728" w:rsidRPr="00132909" w:rsidRDefault="00C37A8B" w:rsidP="00132909">
      <w:pPr>
        <w:pStyle w:val="ListParagraph"/>
        <w:numPr>
          <w:ilvl w:val="0"/>
          <w:numId w:val="11"/>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 xml:space="preserve">Determination </w:t>
      </w:r>
      <w:r w:rsidR="00984728" w:rsidRPr="00132909">
        <w:rPr>
          <w:rFonts w:ascii="Times New Roman" w:eastAsia="Times New Roman" w:hAnsi="Times New Roman" w:cs="Times New Roman"/>
          <w:sz w:val="24"/>
          <w:szCs w:val="24"/>
        </w:rPr>
        <w:t>of eligibility for a disability-related exception to the attendance policy is made by the Disability Service Coordinator</w:t>
      </w:r>
      <w:r w:rsidR="00D039D2" w:rsidRPr="00132909">
        <w:rPr>
          <w:rFonts w:ascii="Times New Roman" w:eastAsia="Times New Roman" w:hAnsi="Times New Roman" w:cs="Times New Roman"/>
          <w:sz w:val="24"/>
          <w:szCs w:val="24"/>
        </w:rPr>
        <w:t xml:space="preserve"> </w:t>
      </w:r>
      <w:r w:rsidR="00B66151" w:rsidRPr="00132909">
        <w:rPr>
          <w:rFonts w:ascii="Times New Roman" w:eastAsia="Times New Roman" w:hAnsi="Times New Roman" w:cs="Times New Roman"/>
          <w:sz w:val="24"/>
          <w:szCs w:val="24"/>
        </w:rPr>
        <w:t>(DSC) in consultation with the instructor of the course for which the exception is sought.  The DSC</w:t>
      </w:r>
      <w:r w:rsidR="00984728" w:rsidRPr="00132909">
        <w:rPr>
          <w:rFonts w:ascii="Times New Roman" w:eastAsia="Times New Roman" w:hAnsi="Times New Roman" w:cs="Times New Roman"/>
          <w:sz w:val="24"/>
          <w:szCs w:val="24"/>
        </w:rPr>
        <w:t xml:space="preserve"> </w:t>
      </w:r>
      <w:r w:rsidR="00B66151" w:rsidRPr="00132909">
        <w:rPr>
          <w:rFonts w:ascii="Times New Roman" w:eastAsia="Times New Roman" w:hAnsi="Times New Roman" w:cs="Times New Roman"/>
          <w:sz w:val="24"/>
          <w:szCs w:val="24"/>
        </w:rPr>
        <w:t>may consult with the Regents Center of Learning Disorders at G</w:t>
      </w:r>
      <w:r w:rsidR="00791859">
        <w:rPr>
          <w:rFonts w:ascii="Times New Roman" w:eastAsia="Times New Roman" w:hAnsi="Times New Roman" w:cs="Times New Roman"/>
          <w:sz w:val="24"/>
          <w:szCs w:val="24"/>
        </w:rPr>
        <w:t xml:space="preserve">eorgia </w:t>
      </w:r>
      <w:r w:rsidR="00B66151" w:rsidRPr="00132909">
        <w:rPr>
          <w:rFonts w:ascii="Times New Roman" w:eastAsia="Times New Roman" w:hAnsi="Times New Roman" w:cs="Times New Roman"/>
          <w:sz w:val="24"/>
          <w:szCs w:val="24"/>
        </w:rPr>
        <w:t>S</w:t>
      </w:r>
      <w:r w:rsidR="00791859">
        <w:rPr>
          <w:rFonts w:ascii="Times New Roman" w:eastAsia="Times New Roman" w:hAnsi="Times New Roman" w:cs="Times New Roman"/>
          <w:sz w:val="24"/>
          <w:szCs w:val="24"/>
        </w:rPr>
        <w:t xml:space="preserve">outhern </w:t>
      </w:r>
      <w:r w:rsidR="00B66151" w:rsidRPr="00132909">
        <w:rPr>
          <w:rFonts w:ascii="Times New Roman" w:eastAsia="Times New Roman" w:hAnsi="Times New Roman" w:cs="Times New Roman"/>
          <w:sz w:val="24"/>
          <w:szCs w:val="24"/>
        </w:rPr>
        <w:t>U</w:t>
      </w:r>
      <w:r w:rsidR="00791859">
        <w:rPr>
          <w:rFonts w:ascii="Times New Roman" w:eastAsia="Times New Roman" w:hAnsi="Times New Roman" w:cs="Times New Roman"/>
          <w:sz w:val="24"/>
          <w:szCs w:val="24"/>
        </w:rPr>
        <w:t xml:space="preserve">niversity </w:t>
      </w:r>
      <w:r w:rsidR="00B66151" w:rsidRPr="00132909">
        <w:rPr>
          <w:rFonts w:ascii="Times New Roman" w:eastAsia="Times New Roman" w:hAnsi="Times New Roman" w:cs="Times New Roman"/>
          <w:sz w:val="24"/>
          <w:szCs w:val="24"/>
        </w:rPr>
        <w:t>for this request.</w:t>
      </w:r>
    </w:p>
    <w:p w:rsidR="00B66151" w:rsidRPr="00132909" w:rsidRDefault="00984728" w:rsidP="00132909">
      <w:pPr>
        <w:pStyle w:val="ListParagraph"/>
        <w:numPr>
          <w:ilvl w:val="0"/>
          <w:numId w:val="11"/>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 xml:space="preserve">As with all disability accommodations, exceptions to the attendance policy will </w:t>
      </w:r>
      <w:r w:rsidR="00D81C4B" w:rsidRPr="00132909">
        <w:rPr>
          <w:rFonts w:ascii="Times New Roman" w:eastAsia="Times New Roman" w:hAnsi="Times New Roman" w:cs="Times New Roman"/>
          <w:sz w:val="24"/>
          <w:szCs w:val="24"/>
        </w:rPr>
        <w:t xml:space="preserve">be determined on an individual, </w:t>
      </w:r>
      <w:r w:rsidRPr="00132909">
        <w:rPr>
          <w:rFonts w:ascii="Times New Roman" w:eastAsia="Times New Roman" w:hAnsi="Times New Roman" w:cs="Times New Roman"/>
          <w:sz w:val="24"/>
          <w:szCs w:val="24"/>
        </w:rPr>
        <w:t>case-by-case basis.</w:t>
      </w:r>
    </w:p>
    <w:p w:rsidR="00B63196" w:rsidRPr="00132909" w:rsidRDefault="00B66151" w:rsidP="00132909">
      <w:pPr>
        <w:pStyle w:val="ListParagraph"/>
        <w:numPr>
          <w:ilvl w:val="0"/>
          <w:numId w:val="11"/>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Students who are approved for an exception to the attendance policy are expected to contact instructors in advance of an anticipated absence.</w:t>
      </w:r>
    </w:p>
    <w:p w:rsidR="00B63196" w:rsidRPr="00132909" w:rsidRDefault="00B63196" w:rsidP="00132909">
      <w:pPr>
        <w:pStyle w:val="ListParagraph"/>
        <w:numPr>
          <w:ilvl w:val="0"/>
          <w:numId w:val="11"/>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In the case of emergencies or unexpected disability-related absences, contact should be made as soon as possible with the instructor to verify the reason for the absence and discuss make-up work.  The student and instructor should come to a clear agreement about the nature of the make-up work a</w:t>
      </w:r>
      <w:r w:rsidR="00C37A8B" w:rsidRPr="00132909">
        <w:rPr>
          <w:rFonts w:ascii="Times New Roman" w:eastAsia="Times New Roman" w:hAnsi="Times New Roman" w:cs="Times New Roman"/>
          <w:sz w:val="24"/>
          <w:szCs w:val="24"/>
        </w:rPr>
        <w:t>nd deadlines for completing it.</w:t>
      </w:r>
    </w:p>
    <w:p w:rsidR="00C37A8B" w:rsidRPr="00132909" w:rsidRDefault="00C37A8B" w:rsidP="00132909">
      <w:pPr>
        <w:pStyle w:val="ListParagraph"/>
        <w:numPr>
          <w:ilvl w:val="0"/>
          <w:numId w:val="11"/>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It is the individual student’s responsibility to obtain copies of lecture notes and/or materials from missed classes due to a disability-related issue.</w:t>
      </w:r>
    </w:p>
    <w:p w:rsidR="005F7207" w:rsidRPr="00132909" w:rsidRDefault="00C37A8B" w:rsidP="00132909">
      <w:pPr>
        <w:pStyle w:val="ListParagraph"/>
        <w:numPr>
          <w:ilvl w:val="0"/>
          <w:numId w:val="11"/>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Students should make a special effort to attend class for exams and to observe deadlines for subm</w:t>
      </w:r>
      <w:r w:rsidR="003B3CE3" w:rsidRPr="00132909">
        <w:rPr>
          <w:rFonts w:ascii="Times New Roman" w:eastAsia="Times New Roman" w:hAnsi="Times New Roman" w:cs="Times New Roman"/>
          <w:sz w:val="24"/>
          <w:szCs w:val="24"/>
        </w:rPr>
        <w:t>ission of assignments.</w:t>
      </w:r>
    </w:p>
    <w:p w:rsidR="00CC499F" w:rsidRPr="00132909" w:rsidRDefault="005F7207" w:rsidP="00132909">
      <w:pPr>
        <w:pStyle w:val="ListParagraph"/>
        <w:numPr>
          <w:ilvl w:val="0"/>
          <w:numId w:val="11"/>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Exception to the attendance policy does not mean exception to any of the other academic requirements of the course.</w:t>
      </w:r>
    </w:p>
    <w:p w:rsidR="00D81C4B" w:rsidRPr="00132909" w:rsidRDefault="003A47B4" w:rsidP="00132909">
      <w:pPr>
        <w:pStyle w:val="ListParagraph"/>
        <w:numPr>
          <w:ilvl w:val="0"/>
          <w:numId w:val="25"/>
        </w:numPr>
        <w:spacing w:after="100" w:afterAutospacing="1" w:line="240" w:lineRule="auto"/>
        <w:ind w:left="720" w:hanging="432"/>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Students should provide verification of absences from health practitioners for</w:t>
      </w:r>
      <w:r w:rsidR="00A71998" w:rsidRPr="00132909">
        <w:rPr>
          <w:rFonts w:ascii="Times New Roman" w:eastAsia="Times New Roman" w:hAnsi="Times New Roman" w:cs="Times New Roman"/>
          <w:sz w:val="24"/>
          <w:szCs w:val="24"/>
        </w:rPr>
        <w:t xml:space="preserve"> </w:t>
      </w:r>
      <w:r w:rsidRPr="00132909">
        <w:rPr>
          <w:rFonts w:ascii="Times New Roman" w:eastAsia="Times New Roman" w:hAnsi="Times New Roman" w:cs="Times New Roman"/>
          <w:sz w:val="24"/>
          <w:szCs w:val="24"/>
        </w:rPr>
        <w:t>instructors</w:t>
      </w:r>
      <w:r w:rsidR="00B93080" w:rsidRPr="00132909">
        <w:rPr>
          <w:rFonts w:ascii="Times New Roman" w:eastAsia="Times New Roman" w:hAnsi="Times New Roman" w:cs="Times New Roman"/>
          <w:sz w:val="24"/>
          <w:szCs w:val="24"/>
        </w:rPr>
        <w:t xml:space="preserve"> </w:t>
      </w:r>
      <w:r w:rsidR="003B3CE3" w:rsidRPr="00132909">
        <w:rPr>
          <w:rFonts w:ascii="Times New Roman" w:eastAsia="Times New Roman" w:hAnsi="Times New Roman" w:cs="Times New Roman"/>
          <w:sz w:val="24"/>
          <w:szCs w:val="24"/>
        </w:rPr>
        <w:t>when requested.</w:t>
      </w:r>
    </w:p>
    <w:p w:rsidR="00D81C4B" w:rsidRPr="00132909" w:rsidRDefault="00D81C4B" w:rsidP="00132909">
      <w:pPr>
        <w:pStyle w:val="ListParagraph"/>
        <w:numPr>
          <w:ilvl w:val="0"/>
          <w:numId w:val="25"/>
        </w:numPr>
        <w:spacing w:after="100" w:afterAutospacing="1" w:line="240" w:lineRule="auto"/>
        <w:ind w:left="720" w:hanging="432"/>
        <w:rPr>
          <w:rFonts w:ascii="Times New Roman" w:eastAsia="Times New Roman" w:hAnsi="Times New Roman" w:cs="Times New Roman"/>
          <w:b/>
          <w:sz w:val="24"/>
          <w:szCs w:val="24"/>
        </w:rPr>
      </w:pPr>
      <w:r w:rsidRPr="00132909">
        <w:rPr>
          <w:rFonts w:ascii="Times New Roman" w:eastAsia="Times New Roman" w:hAnsi="Times New Roman" w:cs="Times New Roman"/>
          <w:sz w:val="24"/>
          <w:szCs w:val="24"/>
        </w:rPr>
        <w:t>Students should be aware that exceptions to the attendance policy may not be possible in all courses because class attendance is an essential, integral part of some courses.</w:t>
      </w:r>
    </w:p>
    <w:p w:rsidR="009131A9" w:rsidRPr="00132909" w:rsidRDefault="009131A9" w:rsidP="00132909">
      <w:pPr>
        <w:pStyle w:val="Heading2"/>
        <w:spacing w:before="0"/>
        <w:rPr>
          <w:rFonts w:ascii="Times New Roman" w:eastAsia="Times New Roman" w:hAnsi="Times New Roman" w:cs="Times New Roman"/>
          <w:sz w:val="24"/>
          <w:szCs w:val="24"/>
        </w:rPr>
      </w:pPr>
      <w:bookmarkStart w:id="8" w:name="_Toc526404095"/>
      <w:r w:rsidRPr="00132909">
        <w:rPr>
          <w:rFonts w:ascii="Times New Roman" w:eastAsia="Times New Roman" w:hAnsi="Times New Roman" w:cs="Times New Roman"/>
          <w:sz w:val="24"/>
          <w:szCs w:val="24"/>
        </w:rPr>
        <w:t>T</w:t>
      </w:r>
      <w:r w:rsidR="00132909">
        <w:rPr>
          <w:rFonts w:ascii="Times New Roman" w:eastAsia="Times New Roman" w:hAnsi="Times New Roman" w:cs="Times New Roman"/>
          <w:sz w:val="24"/>
          <w:szCs w:val="24"/>
        </w:rPr>
        <w:t>ESTING ACCOMMODATIONS</w:t>
      </w:r>
      <w:bookmarkEnd w:id="8"/>
    </w:p>
    <w:p w:rsidR="009131A9" w:rsidRPr="00132909" w:rsidRDefault="009131A9"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 xml:space="preserve">Students that are determined eligible for testing accommodations must pick up their </w:t>
      </w:r>
      <w:r w:rsidR="00DF54AD" w:rsidRPr="00132909">
        <w:rPr>
          <w:rFonts w:ascii="Times New Roman" w:eastAsia="Times New Roman" w:hAnsi="Times New Roman" w:cs="Times New Roman"/>
          <w:sz w:val="24"/>
          <w:szCs w:val="24"/>
        </w:rPr>
        <w:t>Accommodation L</w:t>
      </w:r>
      <w:r w:rsidRPr="00132909">
        <w:rPr>
          <w:rFonts w:ascii="Times New Roman" w:eastAsia="Times New Roman" w:hAnsi="Times New Roman" w:cs="Times New Roman"/>
          <w:sz w:val="24"/>
          <w:szCs w:val="24"/>
        </w:rPr>
        <w:t>etters</w:t>
      </w:r>
      <w:r w:rsidR="00DF54AD" w:rsidRPr="00132909">
        <w:rPr>
          <w:rFonts w:ascii="Times New Roman" w:eastAsia="Times New Roman" w:hAnsi="Times New Roman" w:cs="Times New Roman"/>
          <w:sz w:val="24"/>
          <w:szCs w:val="24"/>
        </w:rPr>
        <w:t>/Contracts</w:t>
      </w:r>
      <w:r w:rsidRPr="00132909">
        <w:rPr>
          <w:rFonts w:ascii="Times New Roman" w:eastAsia="Times New Roman" w:hAnsi="Times New Roman" w:cs="Times New Roman"/>
          <w:sz w:val="24"/>
          <w:szCs w:val="24"/>
        </w:rPr>
        <w:t xml:space="preserve"> from the ODS at the beginning of each semester. (Preferably before the first class meeting.)</w:t>
      </w:r>
    </w:p>
    <w:p w:rsidR="00ED1BA8" w:rsidRPr="00132909" w:rsidRDefault="009131A9"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Students must present the Accommodation Letters</w:t>
      </w:r>
      <w:r w:rsidR="00DF54AD" w:rsidRPr="00132909">
        <w:rPr>
          <w:rFonts w:ascii="Times New Roman" w:eastAsia="Times New Roman" w:hAnsi="Times New Roman" w:cs="Times New Roman"/>
          <w:sz w:val="24"/>
          <w:szCs w:val="24"/>
        </w:rPr>
        <w:t>/Contracts</w:t>
      </w:r>
      <w:r w:rsidRPr="00132909">
        <w:rPr>
          <w:rFonts w:ascii="Times New Roman" w:eastAsia="Times New Roman" w:hAnsi="Times New Roman" w:cs="Times New Roman"/>
          <w:sz w:val="24"/>
          <w:szCs w:val="24"/>
        </w:rPr>
        <w:t xml:space="preserve"> to their instructors in a timely</w:t>
      </w:r>
      <w:r w:rsidR="00DF54AD" w:rsidRPr="00132909">
        <w:rPr>
          <w:rFonts w:ascii="Times New Roman" w:eastAsia="Times New Roman" w:hAnsi="Times New Roman" w:cs="Times New Roman"/>
          <w:sz w:val="24"/>
          <w:szCs w:val="24"/>
        </w:rPr>
        <w:t xml:space="preserve"> </w:t>
      </w:r>
      <w:r w:rsidRPr="00132909">
        <w:rPr>
          <w:rFonts w:ascii="Times New Roman" w:eastAsia="Times New Roman" w:hAnsi="Times New Roman" w:cs="Times New Roman"/>
          <w:sz w:val="24"/>
          <w:szCs w:val="24"/>
        </w:rPr>
        <w:t xml:space="preserve">manner and discuss </w:t>
      </w:r>
      <w:r w:rsidR="00ED1BA8" w:rsidRPr="00132909">
        <w:rPr>
          <w:rFonts w:ascii="Times New Roman" w:eastAsia="Times New Roman" w:hAnsi="Times New Roman" w:cs="Times New Roman"/>
          <w:sz w:val="24"/>
          <w:szCs w:val="24"/>
        </w:rPr>
        <w:t>the testing accommodations.</w:t>
      </w:r>
    </w:p>
    <w:p w:rsidR="00ED1BA8" w:rsidRPr="00132909" w:rsidRDefault="00ED1BA8"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 xml:space="preserve">Students and instructors are encouraged to arrange testing accommodations within the department to insure better student access to instructors.  </w:t>
      </w:r>
    </w:p>
    <w:p w:rsidR="00ED1BA8" w:rsidRPr="00132909" w:rsidRDefault="00ED1BA8"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 xml:space="preserve">If testing accommodations </w:t>
      </w:r>
      <w:r w:rsidRPr="00132909">
        <w:rPr>
          <w:rFonts w:ascii="Times New Roman" w:eastAsia="Times New Roman" w:hAnsi="Times New Roman" w:cs="Times New Roman"/>
          <w:b/>
          <w:sz w:val="24"/>
          <w:szCs w:val="24"/>
        </w:rPr>
        <w:t>cannot</w:t>
      </w:r>
      <w:r w:rsidRPr="00132909">
        <w:rPr>
          <w:rFonts w:ascii="Times New Roman" w:eastAsia="Times New Roman" w:hAnsi="Times New Roman" w:cs="Times New Roman"/>
          <w:sz w:val="24"/>
          <w:szCs w:val="24"/>
        </w:rPr>
        <w:t xml:space="preserve"> be made within the department, students need to complete a </w:t>
      </w:r>
      <w:r w:rsidRPr="00132909">
        <w:rPr>
          <w:rFonts w:ascii="Times New Roman" w:eastAsia="Times New Roman" w:hAnsi="Times New Roman" w:cs="Times New Roman"/>
          <w:i/>
          <w:sz w:val="24"/>
          <w:szCs w:val="24"/>
        </w:rPr>
        <w:t>Test Accommodation For</w:t>
      </w:r>
      <w:r w:rsidR="00C05A91" w:rsidRPr="00132909">
        <w:rPr>
          <w:rFonts w:ascii="Times New Roman" w:eastAsia="Times New Roman" w:hAnsi="Times New Roman" w:cs="Times New Roman"/>
          <w:i/>
          <w:sz w:val="24"/>
          <w:szCs w:val="24"/>
        </w:rPr>
        <w:t xml:space="preserve">m </w:t>
      </w:r>
      <w:r w:rsidR="00C05A91" w:rsidRPr="00132909">
        <w:rPr>
          <w:rFonts w:ascii="Times New Roman" w:eastAsia="Times New Roman" w:hAnsi="Times New Roman" w:cs="Times New Roman"/>
          <w:sz w:val="24"/>
          <w:szCs w:val="24"/>
        </w:rPr>
        <w:t>with their instructor</w:t>
      </w:r>
      <w:r w:rsidR="00956528" w:rsidRPr="00132909">
        <w:rPr>
          <w:rFonts w:ascii="Times New Roman" w:eastAsia="Times New Roman" w:hAnsi="Times New Roman" w:cs="Times New Roman"/>
          <w:sz w:val="24"/>
          <w:szCs w:val="24"/>
        </w:rPr>
        <w:t xml:space="preserve"> and schedule the test </w:t>
      </w:r>
      <w:r w:rsidR="000029B8" w:rsidRPr="00132909">
        <w:rPr>
          <w:rFonts w:ascii="Times New Roman" w:eastAsia="Times New Roman" w:hAnsi="Times New Roman" w:cs="Times New Roman"/>
          <w:sz w:val="24"/>
          <w:szCs w:val="24"/>
        </w:rPr>
        <w:t xml:space="preserve">with the </w:t>
      </w:r>
      <w:r w:rsidR="004D6803" w:rsidRPr="00132909">
        <w:rPr>
          <w:rFonts w:ascii="Times New Roman" w:eastAsia="Times New Roman" w:hAnsi="Times New Roman" w:cs="Times New Roman"/>
          <w:sz w:val="24"/>
          <w:szCs w:val="24"/>
        </w:rPr>
        <w:t>ODS</w:t>
      </w:r>
      <w:r w:rsidR="00DF54AD" w:rsidRPr="00132909">
        <w:rPr>
          <w:rFonts w:ascii="Times New Roman" w:eastAsia="Times New Roman" w:hAnsi="Times New Roman" w:cs="Times New Roman"/>
          <w:sz w:val="24"/>
          <w:szCs w:val="24"/>
        </w:rPr>
        <w:t xml:space="preserve"> or </w:t>
      </w:r>
      <w:r w:rsidR="00A42877" w:rsidRPr="00132909">
        <w:rPr>
          <w:rFonts w:ascii="Times New Roman" w:eastAsia="Times New Roman" w:hAnsi="Times New Roman" w:cs="Times New Roman"/>
          <w:sz w:val="24"/>
          <w:szCs w:val="24"/>
        </w:rPr>
        <w:t>the</w:t>
      </w:r>
      <w:r w:rsidR="00DF54AD" w:rsidRPr="00132909">
        <w:rPr>
          <w:rFonts w:ascii="Times New Roman" w:eastAsia="Times New Roman" w:hAnsi="Times New Roman" w:cs="Times New Roman"/>
          <w:sz w:val="24"/>
          <w:szCs w:val="24"/>
        </w:rPr>
        <w:t xml:space="preserve"> </w:t>
      </w:r>
      <w:r w:rsidR="005F7207" w:rsidRPr="00132909">
        <w:rPr>
          <w:rFonts w:ascii="Times New Roman" w:eastAsia="Times New Roman" w:hAnsi="Times New Roman" w:cs="Times New Roman"/>
          <w:sz w:val="24"/>
          <w:szCs w:val="24"/>
        </w:rPr>
        <w:t xml:space="preserve">Waycross Campus </w:t>
      </w:r>
      <w:r w:rsidR="000029B8" w:rsidRPr="00132909">
        <w:rPr>
          <w:rFonts w:ascii="Times New Roman" w:eastAsia="Times New Roman" w:hAnsi="Times New Roman" w:cs="Times New Roman"/>
          <w:sz w:val="24"/>
          <w:szCs w:val="24"/>
        </w:rPr>
        <w:t>Academic Support Center</w:t>
      </w:r>
      <w:r w:rsidRPr="00132909">
        <w:rPr>
          <w:rFonts w:ascii="Times New Roman" w:eastAsia="Times New Roman" w:hAnsi="Times New Roman" w:cs="Times New Roman"/>
          <w:i/>
          <w:sz w:val="24"/>
          <w:szCs w:val="24"/>
        </w:rPr>
        <w:t xml:space="preserve">. </w:t>
      </w:r>
      <w:r w:rsidR="00054DB7" w:rsidRPr="00132909">
        <w:rPr>
          <w:rFonts w:ascii="Times New Roman" w:eastAsia="Times New Roman" w:hAnsi="Times New Roman" w:cs="Times New Roman"/>
          <w:sz w:val="24"/>
          <w:szCs w:val="24"/>
        </w:rPr>
        <w:t>(Test Accommodation F</w:t>
      </w:r>
      <w:r w:rsidRPr="00132909">
        <w:rPr>
          <w:rFonts w:ascii="Times New Roman" w:eastAsia="Times New Roman" w:hAnsi="Times New Roman" w:cs="Times New Roman"/>
          <w:sz w:val="24"/>
          <w:szCs w:val="24"/>
        </w:rPr>
        <w:t>orms are located in the ODS</w:t>
      </w:r>
      <w:r w:rsidR="001C23D4" w:rsidRPr="00132909">
        <w:rPr>
          <w:rFonts w:ascii="Times New Roman" w:eastAsia="Times New Roman" w:hAnsi="Times New Roman" w:cs="Times New Roman"/>
          <w:sz w:val="24"/>
          <w:szCs w:val="24"/>
        </w:rPr>
        <w:t xml:space="preserve"> and</w:t>
      </w:r>
      <w:r w:rsidR="00D975D7" w:rsidRPr="00132909">
        <w:rPr>
          <w:rFonts w:ascii="Times New Roman" w:eastAsia="Times New Roman" w:hAnsi="Times New Roman" w:cs="Times New Roman"/>
          <w:sz w:val="24"/>
          <w:szCs w:val="24"/>
        </w:rPr>
        <w:t xml:space="preserve"> </w:t>
      </w:r>
      <w:r w:rsidR="005F7207" w:rsidRPr="00132909">
        <w:rPr>
          <w:rFonts w:ascii="Times New Roman" w:eastAsia="Times New Roman" w:hAnsi="Times New Roman" w:cs="Times New Roman"/>
          <w:sz w:val="24"/>
          <w:szCs w:val="24"/>
        </w:rPr>
        <w:t xml:space="preserve">Waycross Campus Academic </w:t>
      </w:r>
      <w:r w:rsidR="000029B8" w:rsidRPr="00132909">
        <w:rPr>
          <w:rFonts w:ascii="Times New Roman" w:eastAsia="Times New Roman" w:hAnsi="Times New Roman" w:cs="Times New Roman"/>
          <w:sz w:val="24"/>
          <w:szCs w:val="24"/>
        </w:rPr>
        <w:t>Support Center</w:t>
      </w:r>
      <w:r w:rsidRPr="00132909">
        <w:rPr>
          <w:rFonts w:ascii="Times New Roman" w:eastAsia="Times New Roman" w:hAnsi="Times New Roman" w:cs="Times New Roman"/>
          <w:sz w:val="24"/>
          <w:szCs w:val="24"/>
        </w:rPr>
        <w:t>)</w:t>
      </w:r>
    </w:p>
    <w:p w:rsidR="00C05A91" w:rsidRPr="00132909" w:rsidRDefault="00ED1BA8"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In order to schedule testing in the ODS</w:t>
      </w:r>
      <w:r w:rsidR="00D975D7" w:rsidRPr="00132909">
        <w:rPr>
          <w:rFonts w:ascii="Times New Roman" w:eastAsia="Times New Roman" w:hAnsi="Times New Roman" w:cs="Times New Roman"/>
          <w:sz w:val="24"/>
          <w:szCs w:val="24"/>
        </w:rPr>
        <w:t>/</w:t>
      </w:r>
      <w:r w:rsidR="000029B8" w:rsidRPr="00132909">
        <w:rPr>
          <w:rFonts w:ascii="Times New Roman" w:eastAsia="Times New Roman" w:hAnsi="Times New Roman" w:cs="Times New Roman"/>
          <w:sz w:val="24"/>
          <w:szCs w:val="24"/>
        </w:rPr>
        <w:t xml:space="preserve"> Waycross Campus Academic Support </w:t>
      </w:r>
      <w:r w:rsidR="00D975D7" w:rsidRPr="00132909">
        <w:rPr>
          <w:rFonts w:ascii="Times New Roman" w:eastAsia="Times New Roman" w:hAnsi="Times New Roman" w:cs="Times New Roman"/>
          <w:sz w:val="24"/>
          <w:szCs w:val="24"/>
        </w:rPr>
        <w:t>Center, the student is encouraged to</w:t>
      </w:r>
      <w:r w:rsidRPr="00132909">
        <w:rPr>
          <w:rFonts w:ascii="Times New Roman" w:eastAsia="Times New Roman" w:hAnsi="Times New Roman" w:cs="Times New Roman"/>
          <w:sz w:val="24"/>
          <w:szCs w:val="24"/>
        </w:rPr>
        <w:t xml:space="preserve"> submit the </w:t>
      </w:r>
      <w:r w:rsidRPr="00132909">
        <w:rPr>
          <w:rFonts w:ascii="Times New Roman" w:eastAsia="Times New Roman" w:hAnsi="Times New Roman" w:cs="Times New Roman"/>
          <w:b/>
          <w:sz w:val="24"/>
          <w:szCs w:val="24"/>
        </w:rPr>
        <w:t>completed</w:t>
      </w:r>
      <w:r w:rsidRPr="00132909">
        <w:rPr>
          <w:rFonts w:ascii="Times New Roman" w:eastAsia="Times New Roman" w:hAnsi="Times New Roman" w:cs="Times New Roman"/>
          <w:sz w:val="24"/>
          <w:szCs w:val="24"/>
        </w:rPr>
        <w:t xml:space="preserve"> Test Accommodation Form</w:t>
      </w:r>
      <w:r w:rsidRPr="00132909">
        <w:rPr>
          <w:rFonts w:ascii="Times New Roman" w:eastAsia="Times New Roman" w:hAnsi="Times New Roman" w:cs="Times New Roman"/>
          <w:i/>
          <w:sz w:val="24"/>
          <w:szCs w:val="24"/>
        </w:rPr>
        <w:t xml:space="preserve"> </w:t>
      </w:r>
      <w:r w:rsidRPr="00132909">
        <w:rPr>
          <w:rFonts w:ascii="Times New Roman" w:eastAsia="Times New Roman" w:hAnsi="Times New Roman" w:cs="Times New Roman"/>
          <w:sz w:val="24"/>
          <w:szCs w:val="24"/>
        </w:rPr>
        <w:t>no later than one week before the test.</w:t>
      </w:r>
      <w:r w:rsidR="00C05A91" w:rsidRPr="00132909">
        <w:rPr>
          <w:rFonts w:ascii="Times New Roman" w:eastAsia="Times New Roman" w:hAnsi="Times New Roman" w:cs="Times New Roman"/>
          <w:sz w:val="24"/>
          <w:szCs w:val="24"/>
        </w:rPr>
        <w:t xml:space="preserve"> </w:t>
      </w:r>
    </w:p>
    <w:p w:rsidR="004D6803" w:rsidRPr="00132909" w:rsidRDefault="004D6803"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If you have scheduled a test with the ODS</w:t>
      </w:r>
      <w:r w:rsidR="000029B8" w:rsidRPr="00132909">
        <w:rPr>
          <w:rFonts w:ascii="Times New Roman" w:eastAsia="Times New Roman" w:hAnsi="Times New Roman" w:cs="Times New Roman"/>
          <w:sz w:val="24"/>
          <w:szCs w:val="24"/>
        </w:rPr>
        <w:t>/Waycross Campus Academic Support Center</w:t>
      </w:r>
      <w:r w:rsidRPr="00132909">
        <w:rPr>
          <w:rFonts w:ascii="Times New Roman" w:eastAsia="Times New Roman" w:hAnsi="Times New Roman" w:cs="Times New Roman"/>
          <w:sz w:val="24"/>
          <w:szCs w:val="24"/>
        </w:rPr>
        <w:t xml:space="preserve"> and</w:t>
      </w:r>
      <w:r w:rsidR="00C05A91" w:rsidRPr="00132909">
        <w:rPr>
          <w:rFonts w:ascii="Times New Roman" w:eastAsia="Times New Roman" w:hAnsi="Times New Roman" w:cs="Times New Roman"/>
          <w:sz w:val="24"/>
          <w:szCs w:val="24"/>
        </w:rPr>
        <w:t xml:space="preserve"> valid circumstances require a change in your test schedule, you must contact the ODS</w:t>
      </w:r>
      <w:r w:rsidR="00D975D7" w:rsidRPr="00132909">
        <w:rPr>
          <w:rFonts w:ascii="Times New Roman" w:eastAsia="Times New Roman" w:hAnsi="Times New Roman" w:cs="Times New Roman"/>
          <w:sz w:val="24"/>
          <w:szCs w:val="24"/>
        </w:rPr>
        <w:t>/</w:t>
      </w:r>
      <w:r w:rsidR="000029B8" w:rsidRPr="00132909">
        <w:rPr>
          <w:rFonts w:ascii="Times New Roman" w:eastAsia="Times New Roman" w:hAnsi="Times New Roman" w:cs="Times New Roman"/>
          <w:sz w:val="24"/>
          <w:szCs w:val="24"/>
        </w:rPr>
        <w:t xml:space="preserve"> Waycross Campus Academic Support </w:t>
      </w:r>
      <w:r w:rsidR="00D975D7" w:rsidRPr="00132909">
        <w:rPr>
          <w:rFonts w:ascii="Times New Roman" w:eastAsia="Times New Roman" w:hAnsi="Times New Roman" w:cs="Times New Roman"/>
          <w:sz w:val="24"/>
          <w:szCs w:val="24"/>
        </w:rPr>
        <w:t>Center</w:t>
      </w:r>
      <w:r w:rsidR="000029B8" w:rsidRPr="00132909">
        <w:rPr>
          <w:rFonts w:ascii="Times New Roman" w:eastAsia="Times New Roman" w:hAnsi="Times New Roman" w:cs="Times New Roman"/>
          <w:sz w:val="24"/>
          <w:szCs w:val="24"/>
        </w:rPr>
        <w:t xml:space="preserve"> </w:t>
      </w:r>
      <w:r w:rsidR="00C05A91" w:rsidRPr="00132909">
        <w:rPr>
          <w:rFonts w:ascii="Times New Roman" w:eastAsia="Times New Roman" w:hAnsi="Times New Roman" w:cs="Times New Roman"/>
          <w:sz w:val="24"/>
          <w:szCs w:val="24"/>
        </w:rPr>
        <w:t xml:space="preserve">as soon as possible. </w:t>
      </w:r>
    </w:p>
    <w:p w:rsidR="000029B8" w:rsidRPr="00132909" w:rsidRDefault="004D6803"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Students are required to be on-time for scheduled tests with the ODS</w:t>
      </w:r>
      <w:r w:rsidR="00D975D7" w:rsidRPr="00132909">
        <w:rPr>
          <w:rFonts w:ascii="Times New Roman" w:eastAsia="Times New Roman" w:hAnsi="Times New Roman" w:cs="Times New Roman"/>
          <w:sz w:val="24"/>
          <w:szCs w:val="24"/>
        </w:rPr>
        <w:t>/</w:t>
      </w:r>
      <w:r w:rsidR="000029B8" w:rsidRPr="00132909">
        <w:rPr>
          <w:rFonts w:ascii="Times New Roman" w:eastAsia="Times New Roman" w:hAnsi="Times New Roman" w:cs="Times New Roman"/>
          <w:sz w:val="24"/>
          <w:szCs w:val="24"/>
        </w:rPr>
        <w:t>Waycross Campus Academic Support Center</w:t>
      </w:r>
      <w:r w:rsidRPr="00132909">
        <w:rPr>
          <w:rFonts w:ascii="Times New Roman" w:eastAsia="Times New Roman" w:hAnsi="Times New Roman" w:cs="Times New Roman"/>
          <w:sz w:val="24"/>
          <w:szCs w:val="24"/>
        </w:rPr>
        <w:t xml:space="preserve">.  </w:t>
      </w:r>
      <w:r w:rsidR="00A42877" w:rsidRPr="00132909">
        <w:rPr>
          <w:rFonts w:ascii="Times New Roman" w:eastAsia="Times New Roman" w:hAnsi="Times New Roman" w:cs="Times New Roman"/>
          <w:sz w:val="24"/>
          <w:szCs w:val="24"/>
        </w:rPr>
        <w:t>Instructors will</w:t>
      </w:r>
      <w:r w:rsidRPr="00132909">
        <w:rPr>
          <w:rFonts w:ascii="Times New Roman" w:eastAsia="Times New Roman" w:hAnsi="Times New Roman" w:cs="Times New Roman"/>
          <w:sz w:val="24"/>
          <w:szCs w:val="24"/>
        </w:rPr>
        <w:t xml:space="preserve"> b</w:t>
      </w:r>
      <w:r w:rsidR="005F7207" w:rsidRPr="00132909">
        <w:rPr>
          <w:rFonts w:ascii="Times New Roman" w:eastAsia="Times New Roman" w:hAnsi="Times New Roman" w:cs="Times New Roman"/>
          <w:sz w:val="24"/>
          <w:szCs w:val="24"/>
        </w:rPr>
        <w:t>e notified of late arrivals and</w:t>
      </w:r>
      <w:r w:rsidR="000029B8" w:rsidRPr="00132909">
        <w:rPr>
          <w:rFonts w:ascii="Times New Roman" w:eastAsia="Times New Roman" w:hAnsi="Times New Roman" w:cs="Times New Roman"/>
          <w:sz w:val="24"/>
          <w:szCs w:val="24"/>
        </w:rPr>
        <w:t xml:space="preserve"> </w:t>
      </w:r>
      <w:r w:rsidRPr="00132909">
        <w:rPr>
          <w:rFonts w:ascii="Times New Roman" w:eastAsia="Times New Roman" w:hAnsi="Times New Roman" w:cs="Times New Roman"/>
          <w:sz w:val="24"/>
          <w:szCs w:val="24"/>
        </w:rPr>
        <w:t>no shows.</w:t>
      </w:r>
      <w:r w:rsidR="000A25C1" w:rsidRPr="00132909">
        <w:rPr>
          <w:rFonts w:ascii="Times New Roman" w:eastAsia="Times New Roman" w:hAnsi="Times New Roman" w:cs="Times New Roman"/>
          <w:sz w:val="24"/>
          <w:szCs w:val="24"/>
        </w:rPr>
        <w:t xml:space="preserve">  If rescheduling of the test is necessary,</w:t>
      </w:r>
      <w:r w:rsidR="00A42877" w:rsidRPr="00132909">
        <w:rPr>
          <w:rFonts w:ascii="Times New Roman" w:eastAsia="Times New Roman" w:hAnsi="Times New Roman" w:cs="Times New Roman"/>
          <w:sz w:val="24"/>
          <w:szCs w:val="24"/>
        </w:rPr>
        <w:t xml:space="preserve"> </w:t>
      </w:r>
      <w:r w:rsidR="00842D46" w:rsidRPr="00132909">
        <w:rPr>
          <w:rFonts w:ascii="Times New Roman" w:eastAsia="Times New Roman" w:hAnsi="Times New Roman" w:cs="Times New Roman"/>
          <w:sz w:val="24"/>
          <w:szCs w:val="24"/>
        </w:rPr>
        <w:t>the instructor must give the</w:t>
      </w:r>
      <w:r w:rsidR="000A25C1" w:rsidRPr="00132909">
        <w:rPr>
          <w:rFonts w:ascii="Times New Roman" w:eastAsia="Times New Roman" w:hAnsi="Times New Roman" w:cs="Times New Roman"/>
          <w:sz w:val="24"/>
          <w:szCs w:val="24"/>
        </w:rPr>
        <w:t xml:space="preserve"> student permission to reschedule at another time.</w:t>
      </w:r>
    </w:p>
    <w:p w:rsidR="00B96D0A" w:rsidRPr="00132909" w:rsidRDefault="004D6803"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If a student is testing with the ODS</w:t>
      </w:r>
      <w:r w:rsidR="00D975D7" w:rsidRPr="00132909">
        <w:rPr>
          <w:rFonts w:ascii="Times New Roman" w:eastAsia="Times New Roman" w:hAnsi="Times New Roman" w:cs="Times New Roman"/>
          <w:sz w:val="24"/>
          <w:szCs w:val="24"/>
        </w:rPr>
        <w:t>/</w:t>
      </w:r>
      <w:r w:rsidR="000029B8" w:rsidRPr="00132909">
        <w:rPr>
          <w:rFonts w:ascii="Times New Roman" w:eastAsia="Times New Roman" w:hAnsi="Times New Roman" w:cs="Times New Roman"/>
          <w:sz w:val="24"/>
          <w:szCs w:val="24"/>
        </w:rPr>
        <w:t xml:space="preserve">Waycross Campus Academic Support </w:t>
      </w:r>
      <w:r w:rsidR="00D975D7" w:rsidRPr="00132909">
        <w:rPr>
          <w:rFonts w:ascii="Times New Roman" w:eastAsia="Times New Roman" w:hAnsi="Times New Roman" w:cs="Times New Roman"/>
          <w:sz w:val="24"/>
          <w:szCs w:val="24"/>
        </w:rPr>
        <w:t>Center</w:t>
      </w:r>
      <w:r w:rsidRPr="00132909">
        <w:rPr>
          <w:rFonts w:ascii="Times New Roman" w:eastAsia="Times New Roman" w:hAnsi="Times New Roman" w:cs="Times New Roman"/>
          <w:sz w:val="24"/>
          <w:szCs w:val="24"/>
        </w:rPr>
        <w:t>, he/</w:t>
      </w:r>
      <w:r w:rsidR="000029B8" w:rsidRPr="00132909">
        <w:rPr>
          <w:rFonts w:ascii="Times New Roman" w:eastAsia="Times New Roman" w:hAnsi="Times New Roman" w:cs="Times New Roman"/>
          <w:sz w:val="24"/>
          <w:szCs w:val="24"/>
        </w:rPr>
        <w:t xml:space="preserve">she will be allowed to use </w:t>
      </w:r>
      <w:r w:rsidR="000A25C1" w:rsidRPr="00132909">
        <w:rPr>
          <w:rFonts w:ascii="Times New Roman" w:eastAsia="Times New Roman" w:hAnsi="Times New Roman" w:cs="Times New Roman"/>
          <w:sz w:val="24"/>
          <w:szCs w:val="24"/>
        </w:rPr>
        <w:t xml:space="preserve">only the materials that have been approved by the instructor on the </w:t>
      </w:r>
      <w:r w:rsidR="00054DB7" w:rsidRPr="00132909">
        <w:rPr>
          <w:rFonts w:ascii="Times New Roman" w:eastAsia="Times New Roman" w:hAnsi="Times New Roman" w:cs="Times New Roman"/>
          <w:sz w:val="24"/>
          <w:szCs w:val="24"/>
        </w:rPr>
        <w:t>Testing</w:t>
      </w:r>
      <w:r w:rsidR="000029B8" w:rsidRPr="00132909">
        <w:rPr>
          <w:rFonts w:ascii="Times New Roman" w:eastAsia="Times New Roman" w:hAnsi="Times New Roman" w:cs="Times New Roman"/>
          <w:sz w:val="24"/>
          <w:szCs w:val="24"/>
        </w:rPr>
        <w:t xml:space="preserve"> </w:t>
      </w:r>
      <w:r w:rsidR="00054DB7" w:rsidRPr="00132909">
        <w:rPr>
          <w:rFonts w:ascii="Times New Roman" w:eastAsia="Times New Roman" w:hAnsi="Times New Roman" w:cs="Times New Roman"/>
          <w:sz w:val="24"/>
          <w:szCs w:val="24"/>
        </w:rPr>
        <w:t>Accommodation F</w:t>
      </w:r>
      <w:r w:rsidR="003B3CE3" w:rsidRPr="00132909">
        <w:rPr>
          <w:rFonts w:ascii="Times New Roman" w:eastAsia="Times New Roman" w:hAnsi="Times New Roman" w:cs="Times New Roman"/>
          <w:sz w:val="24"/>
          <w:szCs w:val="24"/>
        </w:rPr>
        <w:t>orm.</w:t>
      </w:r>
    </w:p>
    <w:p w:rsidR="00CC499F" w:rsidRPr="00132909" w:rsidRDefault="005D0D04"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Students that test with the ODS</w:t>
      </w:r>
      <w:r w:rsidR="00D975D7" w:rsidRPr="00132909">
        <w:rPr>
          <w:rFonts w:ascii="Times New Roman" w:eastAsia="Times New Roman" w:hAnsi="Times New Roman" w:cs="Times New Roman"/>
          <w:sz w:val="24"/>
          <w:szCs w:val="24"/>
        </w:rPr>
        <w:t>/</w:t>
      </w:r>
      <w:r w:rsidR="00D6574A" w:rsidRPr="00132909">
        <w:rPr>
          <w:rFonts w:ascii="Times New Roman" w:eastAsia="Times New Roman" w:hAnsi="Times New Roman" w:cs="Times New Roman"/>
          <w:sz w:val="24"/>
          <w:szCs w:val="24"/>
        </w:rPr>
        <w:t xml:space="preserve"> Waycross Campus Academic Support</w:t>
      </w:r>
      <w:r w:rsidR="00D975D7" w:rsidRPr="00132909">
        <w:rPr>
          <w:rFonts w:ascii="Times New Roman" w:eastAsia="Times New Roman" w:hAnsi="Times New Roman" w:cs="Times New Roman"/>
          <w:sz w:val="24"/>
          <w:szCs w:val="24"/>
        </w:rPr>
        <w:t xml:space="preserve"> Center</w:t>
      </w:r>
      <w:r w:rsidRPr="00132909">
        <w:rPr>
          <w:rFonts w:ascii="Times New Roman" w:eastAsia="Times New Roman" w:hAnsi="Times New Roman" w:cs="Times New Roman"/>
          <w:sz w:val="24"/>
          <w:szCs w:val="24"/>
        </w:rPr>
        <w:t xml:space="preserve"> will</w:t>
      </w:r>
      <w:r w:rsidR="00D6574A" w:rsidRPr="00132909">
        <w:rPr>
          <w:rFonts w:ascii="Times New Roman" w:eastAsia="Times New Roman" w:hAnsi="Times New Roman" w:cs="Times New Roman"/>
          <w:sz w:val="24"/>
          <w:szCs w:val="24"/>
        </w:rPr>
        <w:t xml:space="preserve"> </w:t>
      </w:r>
      <w:r w:rsidR="003B3CE3" w:rsidRPr="00132909">
        <w:rPr>
          <w:rFonts w:ascii="Times New Roman" w:eastAsia="Times New Roman" w:hAnsi="Times New Roman" w:cs="Times New Roman"/>
          <w:sz w:val="24"/>
          <w:szCs w:val="24"/>
        </w:rPr>
        <w:t>be monitored electronically.</w:t>
      </w:r>
      <w:r w:rsidR="00454A22" w:rsidRPr="00132909">
        <w:rPr>
          <w:rFonts w:ascii="Times New Roman" w:eastAsia="Times New Roman" w:hAnsi="Times New Roman" w:cs="Times New Roman"/>
          <w:sz w:val="24"/>
          <w:szCs w:val="24"/>
        </w:rPr>
        <w:t xml:space="preserve">                                                                                                   </w:t>
      </w:r>
      <w:r w:rsidR="008F162E" w:rsidRPr="00132909">
        <w:rPr>
          <w:rFonts w:ascii="Times New Roman" w:eastAsia="Times New Roman" w:hAnsi="Times New Roman" w:cs="Times New Roman"/>
          <w:sz w:val="24"/>
          <w:szCs w:val="24"/>
        </w:rPr>
        <w:t xml:space="preserve"> </w:t>
      </w:r>
    </w:p>
    <w:p w:rsidR="00842D46" w:rsidRPr="00132909" w:rsidRDefault="000A25C1"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 xml:space="preserve">If any difficulties arise concerning your testing accommodations, contact the ODS </w:t>
      </w:r>
      <w:r w:rsidR="00842D46" w:rsidRPr="00132909">
        <w:rPr>
          <w:rFonts w:ascii="Times New Roman" w:eastAsia="Times New Roman" w:hAnsi="Times New Roman" w:cs="Times New Roman"/>
          <w:sz w:val="24"/>
          <w:szCs w:val="24"/>
        </w:rPr>
        <w:t>immediately for assistance.</w:t>
      </w:r>
    </w:p>
    <w:p w:rsidR="00EA2834" w:rsidRPr="00132909" w:rsidRDefault="00842D46" w:rsidP="00132909">
      <w:pPr>
        <w:pStyle w:val="ListParagraph"/>
        <w:numPr>
          <w:ilvl w:val="0"/>
          <w:numId w:val="13"/>
        </w:numPr>
        <w:spacing w:after="100" w:afterAutospacing="1" w:line="240" w:lineRule="auto"/>
        <w:rPr>
          <w:rFonts w:ascii="Times New Roman" w:eastAsia="Times New Roman" w:hAnsi="Times New Roman" w:cs="Times New Roman"/>
          <w:sz w:val="24"/>
          <w:szCs w:val="24"/>
        </w:rPr>
      </w:pPr>
      <w:r w:rsidRPr="00132909">
        <w:rPr>
          <w:rFonts w:ascii="Times New Roman" w:eastAsia="Times New Roman" w:hAnsi="Times New Roman" w:cs="Times New Roman"/>
          <w:sz w:val="24"/>
          <w:szCs w:val="24"/>
        </w:rPr>
        <w:t>Students accommodated with testing services at the ODS</w:t>
      </w:r>
      <w:r w:rsidR="00D975D7" w:rsidRPr="00132909">
        <w:rPr>
          <w:rFonts w:ascii="Times New Roman" w:eastAsia="Times New Roman" w:hAnsi="Times New Roman" w:cs="Times New Roman"/>
          <w:sz w:val="24"/>
          <w:szCs w:val="24"/>
        </w:rPr>
        <w:t>/</w:t>
      </w:r>
      <w:r w:rsidR="00D6574A" w:rsidRPr="00132909">
        <w:rPr>
          <w:rFonts w:ascii="Times New Roman" w:eastAsia="Times New Roman" w:hAnsi="Times New Roman" w:cs="Times New Roman"/>
          <w:sz w:val="24"/>
          <w:szCs w:val="24"/>
        </w:rPr>
        <w:t xml:space="preserve">Waycross Campus Academic Support </w:t>
      </w:r>
      <w:r w:rsidR="005F7207" w:rsidRPr="00132909">
        <w:rPr>
          <w:rFonts w:ascii="Times New Roman" w:eastAsia="Times New Roman" w:hAnsi="Times New Roman" w:cs="Times New Roman"/>
          <w:sz w:val="24"/>
          <w:szCs w:val="24"/>
        </w:rPr>
        <w:t xml:space="preserve">Center </w:t>
      </w:r>
      <w:r w:rsidRPr="00132909">
        <w:rPr>
          <w:rFonts w:ascii="Times New Roman" w:eastAsia="Times New Roman" w:hAnsi="Times New Roman" w:cs="Times New Roman"/>
          <w:sz w:val="24"/>
          <w:szCs w:val="24"/>
        </w:rPr>
        <w:t>are expected to adhere to</w:t>
      </w:r>
      <w:r w:rsidR="00D975D7" w:rsidRPr="00132909">
        <w:rPr>
          <w:rFonts w:ascii="Times New Roman" w:eastAsia="Times New Roman" w:hAnsi="Times New Roman" w:cs="Times New Roman"/>
          <w:sz w:val="24"/>
          <w:szCs w:val="24"/>
        </w:rPr>
        <w:t xml:space="preserve"> </w:t>
      </w:r>
      <w:r w:rsidRPr="00132909">
        <w:rPr>
          <w:rFonts w:ascii="Times New Roman" w:eastAsia="Times New Roman" w:hAnsi="Times New Roman" w:cs="Times New Roman"/>
          <w:sz w:val="24"/>
          <w:szCs w:val="24"/>
        </w:rPr>
        <w:t>the Student Conduct Rules and Regulations as stated in the</w:t>
      </w:r>
      <w:r w:rsidR="00D6574A" w:rsidRPr="00132909">
        <w:rPr>
          <w:rFonts w:ascii="Times New Roman" w:eastAsia="Times New Roman" w:hAnsi="Times New Roman" w:cs="Times New Roman"/>
          <w:sz w:val="24"/>
          <w:szCs w:val="24"/>
        </w:rPr>
        <w:t xml:space="preserve"> </w:t>
      </w:r>
      <w:r w:rsidRPr="00132909">
        <w:rPr>
          <w:rFonts w:ascii="Times New Roman" w:eastAsia="Times New Roman" w:hAnsi="Times New Roman" w:cs="Times New Roman"/>
          <w:sz w:val="24"/>
          <w:szCs w:val="24"/>
        </w:rPr>
        <w:t>SG</w:t>
      </w:r>
      <w:r w:rsidR="00D975D7" w:rsidRPr="00132909">
        <w:rPr>
          <w:rFonts w:ascii="Times New Roman" w:eastAsia="Times New Roman" w:hAnsi="Times New Roman" w:cs="Times New Roman"/>
          <w:sz w:val="24"/>
          <w:szCs w:val="24"/>
        </w:rPr>
        <w:t>S</w:t>
      </w:r>
      <w:r w:rsidRPr="00132909">
        <w:rPr>
          <w:rFonts w:ascii="Times New Roman" w:eastAsia="Times New Roman" w:hAnsi="Times New Roman" w:cs="Times New Roman"/>
          <w:sz w:val="24"/>
          <w:szCs w:val="24"/>
        </w:rPr>
        <w:t xml:space="preserve">C Student </w:t>
      </w:r>
      <w:r w:rsidR="003B3CE3" w:rsidRPr="00132909">
        <w:rPr>
          <w:rFonts w:ascii="Times New Roman" w:eastAsia="Times New Roman" w:hAnsi="Times New Roman" w:cs="Times New Roman"/>
          <w:sz w:val="24"/>
          <w:szCs w:val="24"/>
        </w:rPr>
        <w:t>Handbook.</w:t>
      </w:r>
    </w:p>
    <w:p w:rsidR="005D0947" w:rsidRPr="00132909" w:rsidRDefault="003B3CE3" w:rsidP="00132909">
      <w:pPr>
        <w:pStyle w:val="Heading2"/>
        <w:spacing w:before="0"/>
        <w:rPr>
          <w:rFonts w:ascii="Times New Roman" w:eastAsia="Times New Roman" w:hAnsi="Times New Roman" w:cs="Times New Roman"/>
          <w:sz w:val="24"/>
          <w:szCs w:val="24"/>
        </w:rPr>
      </w:pPr>
      <w:bookmarkStart w:id="9" w:name="_Toc526404096"/>
      <w:r w:rsidRPr="00132909">
        <w:rPr>
          <w:rFonts w:ascii="Times New Roman" w:eastAsia="Times New Roman" w:hAnsi="Times New Roman" w:cs="Times New Roman"/>
          <w:sz w:val="24"/>
          <w:szCs w:val="24"/>
        </w:rPr>
        <w:t>S</w:t>
      </w:r>
      <w:r w:rsidR="00132909">
        <w:rPr>
          <w:rFonts w:ascii="Times New Roman" w:eastAsia="Times New Roman" w:hAnsi="Times New Roman" w:cs="Times New Roman"/>
          <w:sz w:val="24"/>
          <w:szCs w:val="24"/>
        </w:rPr>
        <w:t>TUDENT FILES – STATEMENT OF CONFIDENTIALITY</w:t>
      </w:r>
      <w:bookmarkEnd w:id="9"/>
      <w:r w:rsidR="00132909">
        <w:rPr>
          <w:rFonts w:ascii="Times New Roman" w:eastAsia="Times New Roman" w:hAnsi="Times New Roman" w:cs="Times New Roman"/>
          <w:sz w:val="24"/>
          <w:szCs w:val="24"/>
        </w:rPr>
        <w:t xml:space="preserve"> </w:t>
      </w:r>
    </w:p>
    <w:p w:rsidR="005D0947" w:rsidRPr="00132909" w:rsidRDefault="005D0947" w:rsidP="00132909">
      <w:pPr>
        <w:widowControl/>
        <w:kinsoku/>
        <w:spacing w:after="100" w:afterAutospacing="1"/>
        <w:rPr>
          <w:rFonts w:eastAsia="Times New Roman"/>
        </w:rPr>
      </w:pPr>
      <w:r w:rsidRPr="00132909">
        <w:rPr>
          <w:rFonts w:eastAsia="Times New Roman"/>
        </w:rPr>
        <w:t xml:space="preserve">Student files are confidential and are kept in a secured location in the ODS.  All records kept by the ODS shall remain </w:t>
      </w:r>
      <w:r w:rsidRPr="00132909">
        <w:rPr>
          <w:rFonts w:eastAsia="Times New Roman"/>
          <w:i/>
          <w:iCs/>
        </w:rPr>
        <w:t>confidential information</w:t>
      </w:r>
      <w:r w:rsidRPr="00132909">
        <w:rPr>
          <w:rFonts w:eastAsia="Times New Roman"/>
        </w:rPr>
        <w:t xml:space="preserve"> and will be disclosed to a third party only with the student's written permission.  A record of disclosure will be kept on file. </w:t>
      </w:r>
    </w:p>
    <w:p w:rsidR="008E3279" w:rsidRPr="00132909" w:rsidRDefault="005D0947" w:rsidP="00132909">
      <w:pPr>
        <w:widowControl/>
        <w:kinsoku/>
        <w:spacing w:after="100" w:afterAutospacing="1"/>
        <w:rPr>
          <w:rFonts w:eastAsia="Times New Roman"/>
        </w:rPr>
      </w:pPr>
      <w:r w:rsidRPr="00132909">
        <w:rPr>
          <w:rFonts w:eastAsia="Times New Roman"/>
        </w:rPr>
        <w:t>The Family Educational Rights and Privacy Act of 1974 protects the privacy of educational records, establishes the rights of students to inspect and review their educational records, and provides guidelines for the correction of inaccurate or misleading data.  The ODS complies with this act as outlined in the SG</w:t>
      </w:r>
      <w:r w:rsidR="001C23D4" w:rsidRPr="00132909">
        <w:rPr>
          <w:rFonts w:eastAsia="Times New Roman"/>
        </w:rPr>
        <w:t>S</w:t>
      </w:r>
      <w:r w:rsidRPr="00132909">
        <w:rPr>
          <w:rFonts w:eastAsia="Times New Roman"/>
        </w:rPr>
        <w:t>C catalog. </w:t>
      </w:r>
    </w:p>
    <w:p w:rsidR="0056379A" w:rsidRPr="00132909" w:rsidRDefault="00454A22" w:rsidP="00132909">
      <w:pPr>
        <w:widowControl/>
        <w:kinsoku/>
        <w:spacing w:after="100" w:afterAutospacing="1"/>
        <w:ind w:left="504" w:hanging="360"/>
        <w:jc w:val="center"/>
        <w:rPr>
          <w:rFonts w:eastAsia="Times New Roman"/>
        </w:rPr>
      </w:pPr>
      <w:r w:rsidRPr="00132909">
        <w:rPr>
          <w:rFonts w:eastAsia="Times New Roman"/>
          <w:b/>
        </w:rPr>
        <w:t xml:space="preserve">                                                                                                       </w:t>
      </w:r>
      <w:r w:rsidR="008F162E" w:rsidRPr="00132909">
        <w:rPr>
          <w:rFonts w:eastAsia="Times New Roman"/>
          <w:b/>
        </w:rPr>
        <w:t xml:space="preserve"> </w:t>
      </w:r>
      <w:r w:rsidRPr="00132909">
        <w:rPr>
          <w:rFonts w:eastAsia="Times New Roman"/>
          <w:b/>
        </w:rPr>
        <w:t xml:space="preserve"> </w:t>
      </w:r>
      <w:r w:rsidR="00BD7866" w:rsidRPr="00132909">
        <w:rPr>
          <w:rFonts w:eastAsia="Times New Roman"/>
          <w:b/>
        </w:rPr>
        <w:t xml:space="preserve">  </w:t>
      </w:r>
      <w:r w:rsidR="003B3CE3" w:rsidRPr="00132909">
        <w:rPr>
          <w:rFonts w:eastAsia="Times New Roman"/>
          <w:b/>
        </w:rPr>
        <w:t xml:space="preserve"> </w:t>
      </w:r>
    </w:p>
    <w:p w:rsidR="00EA2834" w:rsidRPr="00132909" w:rsidRDefault="00EA2834" w:rsidP="00132909">
      <w:pPr>
        <w:pStyle w:val="Heading2"/>
        <w:spacing w:before="0"/>
        <w:rPr>
          <w:rFonts w:ascii="Times New Roman" w:eastAsia="Times New Roman" w:hAnsi="Times New Roman" w:cs="Times New Roman"/>
          <w:sz w:val="24"/>
          <w:szCs w:val="24"/>
        </w:rPr>
      </w:pPr>
      <w:bookmarkStart w:id="10" w:name="_Toc526404097"/>
      <w:r w:rsidRPr="00132909">
        <w:rPr>
          <w:rFonts w:ascii="Times New Roman" w:eastAsia="Times New Roman" w:hAnsi="Times New Roman" w:cs="Times New Roman"/>
          <w:sz w:val="24"/>
          <w:szCs w:val="24"/>
        </w:rPr>
        <w:t>G</w:t>
      </w:r>
      <w:r w:rsidR="00132909">
        <w:rPr>
          <w:rFonts w:ascii="Times New Roman" w:eastAsia="Times New Roman" w:hAnsi="Times New Roman" w:cs="Times New Roman"/>
          <w:sz w:val="24"/>
          <w:szCs w:val="24"/>
        </w:rPr>
        <w:t>UIDELINES FOR STUDENTS WITH DISABILITIES INTAKE MANUAL</w:t>
      </w:r>
      <w:bookmarkEnd w:id="10"/>
    </w:p>
    <w:p w:rsidR="00EA2834" w:rsidRPr="00132909" w:rsidRDefault="00EA2834" w:rsidP="00132909">
      <w:pPr>
        <w:widowControl/>
        <w:kinsoku/>
        <w:spacing w:after="100" w:afterAutospacing="1"/>
        <w:rPr>
          <w:rFonts w:eastAsia="Times New Roman"/>
        </w:rPr>
      </w:pPr>
    </w:p>
    <w:p w:rsidR="00F83D55" w:rsidRPr="00132909" w:rsidRDefault="00EA2834" w:rsidP="00132909">
      <w:pPr>
        <w:widowControl/>
        <w:kinsoku/>
        <w:spacing w:after="100" w:afterAutospacing="1"/>
        <w:ind w:left="72" w:hanging="360"/>
        <w:rPr>
          <w:rFonts w:eastAsia="Times New Roman"/>
        </w:rPr>
      </w:pPr>
      <w:r w:rsidRPr="00132909">
        <w:rPr>
          <w:rFonts w:eastAsia="Times New Roman"/>
        </w:rPr>
        <w:t xml:space="preserve">    </w:t>
      </w:r>
      <w:r w:rsidR="008E64A5" w:rsidRPr="00132909">
        <w:rPr>
          <w:rFonts w:eastAsia="Times New Roman"/>
        </w:rPr>
        <w:t xml:space="preserve">I, ________________________________________, have read and understand the guidelines outlined in the </w:t>
      </w:r>
      <w:r w:rsidR="00F83D55" w:rsidRPr="00132909">
        <w:rPr>
          <w:rFonts w:eastAsia="Times New Roman"/>
          <w:i/>
        </w:rPr>
        <w:t>SG</w:t>
      </w:r>
      <w:r w:rsidR="00F473C2" w:rsidRPr="00132909">
        <w:rPr>
          <w:rFonts w:eastAsia="Times New Roman"/>
          <w:i/>
        </w:rPr>
        <w:t>S</w:t>
      </w:r>
      <w:r w:rsidR="00F83D55" w:rsidRPr="00132909">
        <w:rPr>
          <w:rFonts w:eastAsia="Times New Roman"/>
          <w:i/>
        </w:rPr>
        <w:t>C Guidelines for Students w</w:t>
      </w:r>
      <w:r w:rsidR="008E64A5" w:rsidRPr="00132909">
        <w:rPr>
          <w:rFonts w:eastAsia="Times New Roman"/>
          <w:i/>
        </w:rPr>
        <w:t xml:space="preserve">ith Disabilities </w:t>
      </w:r>
      <w:r w:rsidRPr="00132909">
        <w:rPr>
          <w:rFonts w:eastAsia="Times New Roman"/>
          <w:i/>
        </w:rPr>
        <w:t xml:space="preserve">Intake </w:t>
      </w:r>
      <w:r w:rsidR="008E64A5" w:rsidRPr="00132909">
        <w:rPr>
          <w:rFonts w:eastAsia="Times New Roman"/>
          <w:i/>
        </w:rPr>
        <w:t xml:space="preserve">Manual. </w:t>
      </w:r>
      <w:r w:rsidR="00890BE6" w:rsidRPr="00132909">
        <w:rPr>
          <w:rFonts w:eastAsia="Times New Roman"/>
          <w:i/>
        </w:rPr>
        <w:t xml:space="preserve"> </w:t>
      </w:r>
      <w:r w:rsidR="008E64A5" w:rsidRPr="00132909">
        <w:rPr>
          <w:rFonts w:eastAsia="Times New Roman"/>
        </w:rPr>
        <w:t>I understand that this manual is not an all-inclusive document, and I must contact the O</w:t>
      </w:r>
      <w:r w:rsidR="00DC141D">
        <w:rPr>
          <w:rFonts w:eastAsia="Times New Roman"/>
        </w:rPr>
        <w:t xml:space="preserve">ffice of </w:t>
      </w:r>
      <w:r w:rsidR="008648FB">
        <w:rPr>
          <w:rFonts w:eastAsia="Times New Roman"/>
        </w:rPr>
        <w:t>D</w:t>
      </w:r>
      <w:r w:rsidR="00DC141D">
        <w:rPr>
          <w:rFonts w:eastAsia="Times New Roman"/>
        </w:rPr>
        <w:t xml:space="preserve">isability </w:t>
      </w:r>
      <w:r w:rsidR="008648FB">
        <w:rPr>
          <w:rFonts w:eastAsia="Times New Roman"/>
        </w:rPr>
        <w:t>S</w:t>
      </w:r>
      <w:r w:rsidR="00DC141D">
        <w:rPr>
          <w:rFonts w:eastAsia="Times New Roman"/>
        </w:rPr>
        <w:t>ervices (ODS)</w:t>
      </w:r>
      <w:r w:rsidR="00F83D55" w:rsidRPr="00132909">
        <w:rPr>
          <w:rFonts w:eastAsia="Times New Roman"/>
        </w:rPr>
        <w:t xml:space="preserve"> for assistance</w:t>
      </w:r>
      <w:r w:rsidR="008E64A5" w:rsidRPr="00132909">
        <w:rPr>
          <w:rFonts w:eastAsia="Times New Roman"/>
        </w:rPr>
        <w:t xml:space="preserve"> if I am unsure of the appropriate procedure to follow</w:t>
      </w:r>
      <w:r w:rsidR="00F83D55" w:rsidRPr="00132909">
        <w:rPr>
          <w:rFonts w:eastAsia="Times New Roman"/>
        </w:rPr>
        <w:t xml:space="preserve"> and/or with a situation not covered by this manual.</w:t>
      </w:r>
      <w:r w:rsidR="008E64A5" w:rsidRPr="00132909">
        <w:rPr>
          <w:rFonts w:eastAsia="Times New Roman"/>
        </w:rPr>
        <w:t xml:space="preserve"> </w:t>
      </w:r>
      <w:r w:rsidR="00890BE6" w:rsidRPr="00132909">
        <w:rPr>
          <w:rFonts w:eastAsia="Times New Roman"/>
        </w:rPr>
        <w:t xml:space="preserve"> </w:t>
      </w:r>
      <w:r w:rsidR="00F83D55" w:rsidRPr="00132909">
        <w:rPr>
          <w:rFonts w:eastAsia="Times New Roman"/>
        </w:rPr>
        <w:t>I also understand that noncompliance on my part with the procedures stated herein may result in delays in or denial of the provision of accommodations.</w:t>
      </w:r>
    </w:p>
    <w:p w:rsidR="003A2CAA" w:rsidRPr="00132909" w:rsidRDefault="003A2CAA" w:rsidP="00132909">
      <w:pPr>
        <w:widowControl/>
        <w:kinsoku/>
        <w:spacing w:after="100" w:afterAutospacing="1"/>
        <w:ind w:left="504" w:hanging="360"/>
        <w:rPr>
          <w:rFonts w:eastAsia="Times New Roman"/>
        </w:rPr>
      </w:pPr>
    </w:p>
    <w:p w:rsidR="00F83D55" w:rsidRPr="00132909" w:rsidRDefault="00F83D55" w:rsidP="00132909">
      <w:pPr>
        <w:widowControl/>
        <w:kinsoku/>
        <w:spacing w:after="100" w:afterAutospacing="1"/>
        <w:ind w:left="504" w:hanging="360"/>
        <w:rPr>
          <w:rFonts w:eastAsia="Times New Roman"/>
        </w:rPr>
      </w:pPr>
    </w:p>
    <w:p w:rsidR="00F83D55" w:rsidRPr="00132909" w:rsidRDefault="00F83D55" w:rsidP="00132909">
      <w:pPr>
        <w:pStyle w:val="NoSpacing"/>
        <w:rPr>
          <w:rFonts w:eastAsia="Times New Roman"/>
        </w:rPr>
      </w:pPr>
      <w:r w:rsidRPr="00132909">
        <w:rPr>
          <w:rFonts w:eastAsia="Times New Roman"/>
        </w:rPr>
        <w:t xml:space="preserve">Student Name: ___________________________________________ </w:t>
      </w:r>
    </w:p>
    <w:p w:rsidR="004C5EB3" w:rsidRPr="00132909" w:rsidRDefault="008E64A5" w:rsidP="00132909">
      <w:pPr>
        <w:pStyle w:val="NoSpacing"/>
        <w:rPr>
          <w:rFonts w:eastAsia="Times New Roman"/>
        </w:rPr>
      </w:pPr>
      <w:r w:rsidRPr="00132909">
        <w:rPr>
          <w:rFonts w:eastAsia="Times New Roman"/>
          <w:i/>
        </w:rPr>
        <w:t xml:space="preserve">  </w:t>
      </w:r>
      <w:r w:rsidR="00F83D55" w:rsidRPr="00132909">
        <w:rPr>
          <w:rFonts w:eastAsia="Times New Roman"/>
        </w:rPr>
        <w:t xml:space="preserve">                                  (Please Print)</w:t>
      </w:r>
    </w:p>
    <w:p w:rsidR="00F83D55" w:rsidRPr="00132909" w:rsidRDefault="00F83D55" w:rsidP="00132909">
      <w:pPr>
        <w:pStyle w:val="NoSpacing"/>
        <w:rPr>
          <w:rFonts w:eastAsia="Times New Roman"/>
        </w:rPr>
      </w:pPr>
    </w:p>
    <w:p w:rsidR="00A90BC7" w:rsidRDefault="00F83D55" w:rsidP="005A2D7B">
      <w:pPr>
        <w:pStyle w:val="NoSpacing"/>
        <w:rPr>
          <w:rFonts w:eastAsia="Times New Roman"/>
        </w:rPr>
      </w:pPr>
      <w:r w:rsidRPr="00132909">
        <w:rPr>
          <w:rFonts w:eastAsia="Times New Roman"/>
        </w:rPr>
        <w:t>Student Signature: ________</w:t>
      </w:r>
      <w:r w:rsidR="00956528" w:rsidRPr="00132909">
        <w:rPr>
          <w:rFonts w:eastAsia="Times New Roman"/>
        </w:rPr>
        <w:t>_________________________</w:t>
      </w:r>
      <w:r w:rsidRPr="00132909">
        <w:rPr>
          <w:rFonts w:eastAsia="Times New Roman"/>
        </w:rPr>
        <w:t xml:space="preserve"> Date:</w:t>
      </w:r>
      <w:r w:rsidR="0051603B" w:rsidRPr="00132909">
        <w:rPr>
          <w:rFonts w:eastAsia="Times New Roman"/>
        </w:rPr>
        <w:t xml:space="preserve"> ______________</w:t>
      </w:r>
    </w:p>
    <w:p w:rsidR="005A2D7B" w:rsidRDefault="005A2D7B" w:rsidP="005A2D7B">
      <w:pPr>
        <w:pStyle w:val="NoSpacing"/>
        <w:rPr>
          <w:rFonts w:eastAsia="Times New Roman"/>
        </w:rPr>
      </w:pPr>
    </w:p>
    <w:p w:rsidR="005A2D7B" w:rsidRPr="005A2D7B" w:rsidRDefault="005A2D7B" w:rsidP="005A2D7B">
      <w:pPr>
        <w:rPr>
          <w:i/>
        </w:rPr>
      </w:pPr>
      <w:r w:rsidRPr="005A2D7B">
        <w:rPr>
          <w:i/>
        </w:rPr>
        <w:t>If you have any questions concerning this procedure, please contact the ODS at 912.260.4435.</w:t>
      </w:r>
    </w:p>
    <w:p w:rsidR="005A2D7B" w:rsidRPr="005A2D7B" w:rsidRDefault="005A2D7B" w:rsidP="005A2D7B">
      <w:pPr>
        <w:pStyle w:val="NoSpacing"/>
        <w:rPr>
          <w:rStyle w:val="CharacterStyle1"/>
          <w:rFonts w:eastAsia="Times New Roman"/>
          <w:sz w:val="24"/>
          <w:szCs w:val="24"/>
        </w:rPr>
      </w:pPr>
    </w:p>
    <w:p w:rsidR="00A90BC7" w:rsidRPr="00132909" w:rsidRDefault="00A90BC7" w:rsidP="00132909"/>
    <w:p w:rsidR="00A90BC7" w:rsidRPr="00132909" w:rsidRDefault="00A90BC7" w:rsidP="00132909"/>
    <w:p w:rsidR="00A90BC7" w:rsidRPr="00132909" w:rsidRDefault="00A90BC7" w:rsidP="00132909"/>
    <w:p w:rsidR="00A90BC7" w:rsidRPr="00132909" w:rsidRDefault="00A90BC7" w:rsidP="00132909"/>
    <w:p w:rsidR="00A90BC7" w:rsidRPr="00132909" w:rsidRDefault="00A90BC7" w:rsidP="00132909"/>
    <w:p w:rsidR="00A90BC7" w:rsidRPr="00132909" w:rsidRDefault="00A90BC7" w:rsidP="00132909"/>
    <w:p w:rsidR="00A90BC7" w:rsidRPr="00132909" w:rsidRDefault="00A90BC7" w:rsidP="00132909"/>
    <w:p w:rsidR="00A90BC7" w:rsidRPr="00132909" w:rsidRDefault="00A90BC7" w:rsidP="00132909"/>
    <w:p w:rsidR="002A4874" w:rsidRPr="00132909" w:rsidRDefault="002A4874" w:rsidP="00132909"/>
    <w:p w:rsidR="002A4874" w:rsidRPr="00132909" w:rsidRDefault="002A4874" w:rsidP="00132909"/>
    <w:p w:rsidR="00A90BC7" w:rsidRPr="00132909" w:rsidRDefault="00A90BC7" w:rsidP="00132909"/>
    <w:p w:rsidR="00A90BC7" w:rsidRPr="00132909" w:rsidRDefault="00A90BC7" w:rsidP="00132909"/>
    <w:p w:rsidR="00A90BC7" w:rsidRPr="00132909" w:rsidRDefault="00A90BC7" w:rsidP="00132909"/>
    <w:p w:rsidR="00A90BC7" w:rsidRPr="00132909" w:rsidRDefault="00A90BC7" w:rsidP="00132909"/>
    <w:p w:rsidR="00A90BC7" w:rsidRPr="00132909" w:rsidRDefault="00A90BC7" w:rsidP="00132909"/>
    <w:p w:rsidR="00A90BC7" w:rsidRPr="00132909" w:rsidRDefault="00A90BC7" w:rsidP="00132909"/>
    <w:p w:rsidR="006A7C86" w:rsidRPr="00132909" w:rsidRDefault="00454A22" w:rsidP="00132909">
      <w:r w:rsidRPr="00132909">
        <w:t xml:space="preserve">                                                                                                                                              </w:t>
      </w:r>
      <w:r w:rsidR="00B07CD5" w:rsidRPr="00132909">
        <w:t xml:space="preserve">                             </w:t>
      </w:r>
      <w:r w:rsidR="008F162E" w:rsidRPr="00132909">
        <w:t xml:space="preserve">  </w:t>
      </w:r>
      <w:r w:rsidR="0056379A" w:rsidRPr="00132909">
        <w:t xml:space="preserve"> </w:t>
      </w:r>
    </w:p>
    <w:p w:rsidR="002A4874" w:rsidRPr="00132909" w:rsidRDefault="002A4874" w:rsidP="00132909">
      <w:pPr>
        <w:widowControl/>
        <w:kinsoku/>
        <w:jc w:val="right"/>
        <w:rPr>
          <w:rFonts w:eastAsiaTheme="minorHAnsi"/>
        </w:rPr>
      </w:pPr>
    </w:p>
    <w:p w:rsidR="00956528" w:rsidRPr="00132909" w:rsidRDefault="00956528" w:rsidP="00132909">
      <w:pPr>
        <w:widowControl/>
        <w:kinsoku/>
        <w:spacing w:after="200"/>
        <w:rPr>
          <w:rFonts w:eastAsiaTheme="minorHAnsi"/>
          <w:b/>
        </w:rPr>
      </w:pPr>
      <w:r w:rsidRPr="00132909">
        <w:rPr>
          <w:rFonts w:eastAsiaTheme="minorHAnsi"/>
          <w:b/>
        </w:rPr>
        <w:br w:type="page"/>
      </w:r>
    </w:p>
    <w:p w:rsidR="00A90BC7" w:rsidRPr="005A2D7B" w:rsidRDefault="005A2D7B" w:rsidP="00132909">
      <w:pPr>
        <w:pStyle w:val="Heading2"/>
        <w:spacing w:before="0"/>
        <w:rPr>
          <w:rFonts w:ascii="Times New Roman" w:hAnsi="Times New Roman" w:cs="Times New Roman"/>
          <w:sz w:val="24"/>
          <w:szCs w:val="24"/>
        </w:rPr>
      </w:pPr>
      <w:bookmarkStart w:id="11" w:name="_Toc526404098"/>
      <w:r w:rsidRPr="00132909">
        <w:rPr>
          <w:rFonts w:ascii="Times New Roman" w:hAnsi="Times New Roman" w:cs="Times New Roman"/>
          <w:sz w:val="24"/>
          <w:szCs w:val="24"/>
        </w:rPr>
        <w:t>V</w:t>
      </w:r>
      <w:r>
        <w:rPr>
          <w:rFonts w:ascii="Times New Roman" w:hAnsi="Times New Roman" w:cs="Times New Roman"/>
          <w:sz w:val="24"/>
          <w:szCs w:val="24"/>
        </w:rPr>
        <w:t>OLUNTARY DECLARATION OF DISABILITY</w:t>
      </w:r>
      <w:r w:rsidRPr="00132909">
        <w:rPr>
          <w:rFonts w:ascii="Times New Roman" w:hAnsi="Times New Roman" w:cs="Times New Roman"/>
          <w:sz w:val="24"/>
          <w:szCs w:val="24"/>
        </w:rPr>
        <w:t xml:space="preserve"> </w:t>
      </w:r>
      <w:r>
        <w:rPr>
          <w:rFonts w:ascii="Times New Roman" w:hAnsi="Times New Roman" w:cs="Times New Roman"/>
          <w:sz w:val="24"/>
          <w:szCs w:val="24"/>
        </w:rPr>
        <w:t>&amp; ODS INTAKE FORM</w:t>
      </w:r>
      <w:bookmarkEnd w:id="11"/>
    </w:p>
    <w:p w:rsidR="00A90BC7" w:rsidRPr="00132909" w:rsidRDefault="00A90BC7" w:rsidP="00132909">
      <w:pPr>
        <w:widowControl/>
        <w:kinsoku/>
        <w:rPr>
          <w:rFonts w:eastAsiaTheme="minorHAnsi"/>
        </w:rPr>
      </w:pPr>
    </w:p>
    <w:p w:rsidR="00A90BC7" w:rsidRPr="006068B0" w:rsidRDefault="00A90BC7" w:rsidP="00132909">
      <w:pPr>
        <w:widowControl/>
        <w:kinsoku/>
        <w:rPr>
          <w:rFonts w:eastAsiaTheme="minorHAnsi"/>
          <w:u w:val="single"/>
        </w:rPr>
      </w:pPr>
      <w:r w:rsidRPr="00132909">
        <w:rPr>
          <w:rFonts w:eastAsiaTheme="minorHAnsi"/>
        </w:rPr>
        <w:t>Tod</w:t>
      </w:r>
      <w:r w:rsidR="006068B0">
        <w:rPr>
          <w:rFonts w:eastAsiaTheme="minorHAnsi"/>
        </w:rPr>
        <w:t xml:space="preserve">ay’s Date: </w:t>
      </w:r>
      <w:r w:rsidR="006068B0">
        <w:rPr>
          <w:rFonts w:eastAsiaTheme="minorHAnsi"/>
          <w:u w:val="single"/>
        </w:rPr>
        <w:tab/>
      </w:r>
      <w:r w:rsidR="006068B0">
        <w:rPr>
          <w:rFonts w:eastAsiaTheme="minorHAnsi"/>
          <w:u w:val="single"/>
        </w:rPr>
        <w:tab/>
      </w:r>
      <w:r w:rsidR="006068B0">
        <w:rPr>
          <w:rFonts w:eastAsiaTheme="minorHAnsi"/>
          <w:u w:val="single"/>
        </w:rPr>
        <w:tab/>
      </w:r>
      <w:r w:rsidR="006068B0">
        <w:rPr>
          <w:rFonts w:eastAsiaTheme="minorHAnsi"/>
          <w:u w:val="single"/>
        </w:rPr>
        <w:tab/>
      </w:r>
      <w:r w:rsidR="006068B0">
        <w:rPr>
          <w:rFonts w:eastAsiaTheme="minorHAnsi"/>
          <w:u w:val="single"/>
        </w:rPr>
        <w:tab/>
      </w:r>
    </w:p>
    <w:p w:rsidR="00A90BC7" w:rsidRPr="00132909" w:rsidRDefault="00A90BC7" w:rsidP="00132909">
      <w:pPr>
        <w:widowControl/>
        <w:kinsoku/>
        <w:rPr>
          <w:rFonts w:eastAsiaTheme="minorHAnsi"/>
        </w:rPr>
      </w:pPr>
    </w:p>
    <w:p w:rsidR="00AA62D3" w:rsidRPr="00AA62D3" w:rsidRDefault="00AA62D3" w:rsidP="00AA62D3">
      <w:pPr>
        <w:rPr>
          <w:i/>
        </w:rPr>
      </w:pPr>
      <w:r w:rsidRPr="00AA62D3">
        <w:rPr>
          <w:i/>
        </w:rPr>
        <w:t xml:space="preserve">The information on this form is </w:t>
      </w:r>
      <w:r w:rsidRPr="00AA62D3">
        <w:rPr>
          <w:b/>
          <w:bCs/>
          <w:i/>
        </w:rPr>
        <w:t>confidential</w:t>
      </w:r>
      <w:r w:rsidRPr="00AA62D3">
        <w:rPr>
          <w:i/>
        </w:rPr>
        <w:t xml:space="preserve"> and will be released only to those individuals responsible for providing assistance to students with disabling conditions.</w:t>
      </w:r>
    </w:p>
    <w:p w:rsidR="00AA62D3" w:rsidRDefault="00AA62D3" w:rsidP="00132909">
      <w:pPr>
        <w:widowControl/>
        <w:kinsoku/>
        <w:rPr>
          <w:rFonts w:eastAsiaTheme="minorHAnsi"/>
          <w:b/>
        </w:rPr>
      </w:pPr>
    </w:p>
    <w:p w:rsidR="00A90BC7" w:rsidRPr="00132909" w:rsidRDefault="00A90BC7" w:rsidP="00132909">
      <w:pPr>
        <w:widowControl/>
        <w:kinsoku/>
        <w:rPr>
          <w:rFonts w:eastAsiaTheme="minorHAnsi"/>
          <w:b/>
        </w:rPr>
      </w:pPr>
      <w:r w:rsidRPr="00132909">
        <w:rPr>
          <w:rFonts w:eastAsiaTheme="minorHAnsi"/>
          <w:b/>
        </w:rPr>
        <w:t>Biographical Information</w:t>
      </w:r>
    </w:p>
    <w:p w:rsidR="00A90BC7" w:rsidRPr="00132909" w:rsidRDefault="00A90BC7" w:rsidP="00132909">
      <w:pPr>
        <w:widowControl/>
        <w:kinsoku/>
        <w:rPr>
          <w:rFonts w:eastAsiaTheme="minorHAnsi"/>
          <w:b/>
        </w:rPr>
      </w:pPr>
    </w:p>
    <w:p w:rsidR="00A90BC7" w:rsidRPr="007918DD" w:rsidRDefault="007918DD" w:rsidP="00132909">
      <w:pPr>
        <w:widowControl/>
        <w:kinsoku/>
        <w:rPr>
          <w:rFonts w:eastAsiaTheme="minorHAnsi"/>
          <w:u w:val="single"/>
        </w:rPr>
      </w:pPr>
      <w:r>
        <w:rPr>
          <w:rFonts w:eastAsiaTheme="minorHAnsi"/>
        </w:rPr>
        <w:t xml:space="preserve">Name: </w:t>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sidR="005F7207" w:rsidRPr="00132909">
        <w:rPr>
          <w:rFonts w:eastAsiaTheme="minorHAnsi"/>
        </w:rPr>
        <w:t xml:space="preserve"> </w:t>
      </w:r>
      <w:r w:rsidR="00A90BC7" w:rsidRPr="00132909">
        <w:rPr>
          <w:rFonts w:eastAsiaTheme="minorHAnsi"/>
        </w:rPr>
        <w:t>SG</w:t>
      </w:r>
      <w:r w:rsidR="00F473C2" w:rsidRPr="00132909">
        <w:rPr>
          <w:rFonts w:eastAsiaTheme="minorHAnsi"/>
        </w:rPr>
        <w:t>S</w:t>
      </w:r>
      <w:r w:rsidR="005F7207" w:rsidRPr="00132909">
        <w:rPr>
          <w:rFonts w:eastAsiaTheme="minorHAnsi"/>
        </w:rPr>
        <w:t xml:space="preserve">C </w:t>
      </w:r>
      <w:r>
        <w:rPr>
          <w:rFonts w:eastAsiaTheme="minorHAnsi"/>
        </w:rPr>
        <w:t xml:space="preserve">ID#: </w:t>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sidR="005F7207" w:rsidRPr="00132909">
        <w:rPr>
          <w:rFonts w:eastAsiaTheme="minorHAnsi"/>
        </w:rPr>
        <w:t xml:space="preserve"> </w:t>
      </w:r>
      <w:r w:rsidR="00A90BC7" w:rsidRPr="00132909">
        <w:rPr>
          <w:rFonts w:eastAsiaTheme="minorHAnsi"/>
        </w:rPr>
        <w:t>DOB</w:t>
      </w:r>
      <w:r>
        <w:rPr>
          <w:rFonts w:eastAsiaTheme="minorHAnsi"/>
        </w:rPr>
        <w:t xml:space="preserve">: </w:t>
      </w:r>
      <w:r>
        <w:rPr>
          <w:rFonts w:eastAsiaTheme="minorHAnsi"/>
          <w:u w:val="single"/>
        </w:rPr>
        <w:tab/>
      </w:r>
      <w:r>
        <w:rPr>
          <w:rFonts w:eastAsiaTheme="minorHAnsi"/>
          <w:u w:val="single"/>
        </w:rPr>
        <w:tab/>
      </w:r>
      <w:r>
        <w:rPr>
          <w:rFonts w:eastAsiaTheme="minorHAnsi"/>
          <w:u w:val="single"/>
        </w:rPr>
        <w:tab/>
      </w:r>
      <w:r>
        <w:rPr>
          <w:rFonts w:eastAsiaTheme="minorHAnsi"/>
          <w:u w:val="single"/>
        </w:rPr>
        <w:tab/>
      </w:r>
    </w:p>
    <w:p w:rsidR="00AA62D3" w:rsidRDefault="00AA62D3" w:rsidP="00132909">
      <w:pPr>
        <w:widowControl/>
        <w:kinsoku/>
        <w:rPr>
          <w:rFonts w:eastAsiaTheme="minorHAnsi"/>
        </w:rPr>
      </w:pPr>
    </w:p>
    <w:p w:rsidR="00AA62D3" w:rsidRPr="00AA62D3" w:rsidRDefault="00A90BC7" w:rsidP="00132909">
      <w:pPr>
        <w:widowControl/>
        <w:kinsoku/>
        <w:rPr>
          <w:rFonts w:eastAsiaTheme="minorHAnsi"/>
          <w:u w:val="single"/>
        </w:rPr>
      </w:pPr>
      <w:r w:rsidRPr="00132909">
        <w:rPr>
          <w:rFonts w:eastAsiaTheme="minorHAnsi"/>
        </w:rPr>
        <w:t>SG</w:t>
      </w:r>
      <w:r w:rsidR="00F473C2" w:rsidRPr="00132909">
        <w:rPr>
          <w:rFonts w:eastAsiaTheme="minorHAnsi"/>
        </w:rPr>
        <w:t>S</w:t>
      </w:r>
      <w:r w:rsidRPr="00132909">
        <w:rPr>
          <w:rFonts w:eastAsiaTheme="minorHAnsi"/>
        </w:rPr>
        <w:t>C Email</w:t>
      </w:r>
      <w:r w:rsidR="00AA62D3">
        <w:rPr>
          <w:rFonts w:eastAsiaTheme="minorHAnsi"/>
        </w:rPr>
        <w:t xml:space="preserve">: </w:t>
      </w:r>
      <w:r w:rsidR="00AA62D3">
        <w:rPr>
          <w:rFonts w:eastAsiaTheme="minorHAnsi"/>
          <w:u w:val="single"/>
        </w:rPr>
        <w:tab/>
      </w:r>
      <w:r w:rsidR="00AA62D3">
        <w:rPr>
          <w:rFonts w:eastAsiaTheme="minorHAnsi"/>
          <w:u w:val="single"/>
        </w:rPr>
        <w:tab/>
      </w:r>
      <w:r w:rsidR="00AA62D3">
        <w:rPr>
          <w:rFonts w:eastAsiaTheme="minorHAnsi"/>
          <w:u w:val="single"/>
        </w:rPr>
        <w:tab/>
      </w:r>
      <w:r w:rsidR="00AA62D3">
        <w:rPr>
          <w:rFonts w:eastAsiaTheme="minorHAnsi"/>
          <w:u w:val="single"/>
        </w:rPr>
        <w:tab/>
      </w:r>
      <w:r w:rsidR="00AA62D3">
        <w:rPr>
          <w:rFonts w:eastAsiaTheme="minorHAnsi"/>
          <w:u w:val="single"/>
        </w:rPr>
        <w:tab/>
      </w:r>
      <w:r w:rsidR="00AA62D3">
        <w:rPr>
          <w:rFonts w:eastAsiaTheme="minorHAnsi"/>
          <w:u w:val="single"/>
        </w:rPr>
        <w:tab/>
      </w:r>
      <w:r w:rsidR="00AA62D3">
        <w:rPr>
          <w:rFonts w:eastAsiaTheme="minorHAnsi"/>
        </w:rPr>
        <w:t xml:space="preserve"> </w:t>
      </w:r>
      <w:r w:rsidR="00AA62D3" w:rsidRPr="00620D36">
        <w:rPr>
          <w:rFonts w:eastAsiaTheme="minorHAnsi"/>
        </w:rPr>
        <w:t>Other Email</w:t>
      </w:r>
      <w:r w:rsidR="00AA62D3">
        <w:rPr>
          <w:rFonts w:eastAsiaTheme="minorHAnsi"/>
        </w:rPr>
        <w:t xml:space="preserve">: </w:t>
      </w:r>
      <w:r w:rsidR="00AA62D3">
        <w:rPr>
          <w:rFonts w:eastAsiaTheme="minorHAnsi"/>
          <w:u w:val="single"/>
        </w:rPr>
        <w:tab/>
      </w:r>
      <w:r w:rsidR="00AA62D3">
        <w:rPr>
          <w:rFonts w:eastAsiaTheme="minorHAnsi"/>
          <w:u w:val="single"/>
        </w:rPr>
        <w:tab/>
      </w:r>
      <w:r w:rsidR="00AA62D3">
        <w:rPr>
          <w:rFonts w:eastAsiaTheme="minorHAnsi"/>
          <w:u w:val="single"/>
        </w:rPr>
        <w:tab/>
      </w:r>
      <w:r w:rsidR="00AA62D3">
        <w:rPr>
          <w:rFonts w:eastAsiaTheme="minorHAnsi"/>
          <w:u w:val="single"/>
        </w:rPr>
        <w:tab/>
      </w:r>
      <w:r w:rsidR="00AA62D3">
        <w:rPr>
          <w:rFonts w:eastAsiaTheme="minorHAnsi"/>
          <w:u w:val="single"/>
        </w:rPr>
        <w:tab/>
      </w:r>
      <w:r w:rsidR="00AA62D3">
        <w:rPr>
          <w:rFonts w:eastAsiaTheme="minorHAnsi"/>
          <w:u w:val="single"/>
        </w:rPr>
        <w:tab/>
      </w:r>
    </w:p>
    <w:p w:rsidR="00AA62D3" w:rsidRDefault="00AA62D3" w:rsidP="00132909">
      <w:pPr>
        <w:widowControl/>
        <w:kinsoku/>
        <w:rPr>
          <w:rFonts w:eastAsiaTheme="minorHAnsi"/>
        </w:rPr>
      </w:pPr>
    </w:p>
    <w:p w:rsidR="00A90BC7" w:rsidRPr="00AA62D3" w:rsidRDefault="00A90BC7" w:rsidP="00132909">
      <w:pPr>
        <w:widowControl/>
        <w:kinsoku/>
        <w:rPr>
          <w:rFonts w:eastAsiaTheme="minorHAnsi"/>
          <w:u w:val="single"/>
        </w:rPr>
      </w:pPr>
      <w:r w:rsidRPr="00132909">
        <w:rPr>
          <w:rFonts w:eastAsiaTheme="minorHAnsi"/>
        </w:rPr>
        <w:t>Pho</w:t>
      </w:r>
      <w:r w:rsidR="008E18BB" w:rsidRPr="00132909">
        <w:rPr>
          <w:rFonts w:eastAsiaTheme="minorHAnsi"/>
        </w:rPr>
        <w:t>ne</w:t>
      </w:r>
      <w:r w:rsidR="005F7207" w:rsidRPr="00132909">
        <w:rPr>
          <w:rFonts w:eastAsiaTheme="minorHAnsi"/>
        </w:rPr>
        <w:t xml:space="preserve"> #</w:t>
      </w:r>
      <w:r w:rsidR="008E18BB" w:rsidRPr="00132909">
        <w:rPr>
          <w:rFonts w:eastAsiaTheme="minorHAnsi"/>
        </w:rPr>
        <w:t>:</w:t>
      </w:r>
      <w:r w:rsidR="007918DD">
        <w:rPr>
          <w:rFonts w:eastAsiaTheme="minorHAnsi"/>
        </w:rPr>
        <w:t xml:space="preserve"> </w:t>
      </w:r>
      <w:r w:rsidR="007918DD">
        <w:rPr>
          <w:rFonts w:eastAsiaTheme="minorHAnsi"/>
          <w:u w:val="single"/>
        </w:rPr>
        <w:tab/>
      </w:r>
      <w:r w:rsidR="007918DD">
        <w:rPr>
          <w:rFonts w:eastAsiaTheme="minorHAnsi"/>
          <w:u w:val="single"/>
        </w:rPr>
        <w:tab/>
      </w:r>
      <w:r w:rsidR="007918DD">
        <w:rPr>
          <w:rFonts w:eastAsiaTheme="minorHAnsi"/>
          <w:u w:val="single"/>
        </w:rPr>
        <w:tab/>
      </w:r>
      <w:r w:rsidR="00AA62D3">
        <w:rPr>
          <w:rFonts w:eastAsiaTheme="minorHAnsi"/>
        </w:rPr>
        <w:t xml:space="preserve"> </w:t>
      </w:r>
      <w:r w:rsidR="005F7207" w:rsidRPr="00620D36">
        <w:rPr>
          <w:rFonts w:eastAsiaTheme="minorHAnsi"/>
        </w:rPr>
        <w:t xml:space="preserve">Optional: </w:t>
      </w:r>
      <w:r w:rsidRPr="00620D36">
        <w:rPr>
          <w:rFonts w:eastAsiaTheme="minorHAnsi"/>
        </w:rPr>
        <w:t>Gender</w:t>
      </w:r>
      <w:r w:rsidR="00AA62D3">
        <w:rPr>
          <w:rFonts w:eastAsiaTheme="minorHAnsi"/>
        </w:rPr>
        <w:t xml:space="preserve">: </w:t>
      </w:r>
      <w:r w:rsidR="00AA62D3">
        <w:rPr>
          <w:rFonts w:eastAsiaTheme="minorHAnsi"/>
          <w:u w:val="single"/>
        </w:rPr>
        <w:tab/>
      </w:r>
      <w:r w:rsidR="00AA62D3">
        <w:rPr>
          <w:rFonts w:eastAsiaTheme="minorHAnsi"/>
          <w:u w:val="single"/>
        </w:rPr>
        <w:tab/>
      </w:r>
      <w:r w:rsidRPr="00620D36">
        <w:rPr>
          <w:rFonts w:eastAsiaTheme="minorHAnsi"/>
        </w:rPr>
        <w:t xml:space="preserve"> Race</w:t>
      </w:r>
      <w:r w:rsidR="00AA62D3">
        <w:rPr>
          <w:rFonts w:eastAsiaTheme="minorHAnsi"/>
        </w:rPr>
        <w:t xml:space="preserve">: </w:t>
      </w:r>
      <w:r w:rsidR="00AA62D3">
        <w:rPr>
          <w:rFonts w:eastAsiaTheme="minorHAnsi"/>
          <w:u w:val="single"/>
        </w:rPr>
        <w:tab/>
      </w:r>
      <w:r w:rsidR="00AA62D3">
        <w:rPr>
          <w:rFonts w:eastAsiaTheme="minorHAnsi"/>
          <w:u w:val="single"/>
        </w:rPr>
        <w:tab/>
      </w:r>
      <w:r w:rsidRPr="00620D36">
        <w:rPr>
          <w:rFonts w:eastAsiaTheme="minorHAnsi"/>
        </w:rPr>
        <w:t xml:space="preserve"> </w:t>
      </w:r>
      <w:r w:rsidR="00AA62D3">
        <w:rPr>
          <w:rFonts w:eastAsiaTheme="minorHAnsi"/>
        </w:rPr>
        <w:t xml:space="preserve">Marital Status: </w:t>
      </w:r>
      <w:r w:rsidR="00AA62D3">
        <w:rPr>
          <w:rFonts w:eastAsiaTheme="minorHAnsi"/>
          <w:u w:val="single"/>
        </w:rPr>
        <w:tab/>
      </w:r>
      <w:r w:rsidR="00AA62D3">
        <w:rPr>
          <w:rFonts w:eastAsiaTheme="minorHAnsi"/>
          <w:u w:val="single"/>
        </w:rPr>
        <w:tab/>
      </w:r>
    </w:p>
    <w:p w:rsidR="00A90BC7" w:rsidRPr="00620D36" w:rsidRDefault="00A90BC7" w:rsidP="00132909">
      <w:pPr>
        <w:widowControl/>
        <w:kinsoku/>
        <w:rPr>
          <w:rFonts w:eastAsiaTheme="minorHAnsi"/>
        </w:rPr>
      </w:pPr>
    </w:p>
    <w:p w:rsidR="00A90BC7" w:rsidRPr="00132909" w:rsidRDefault="00AA62D3" w:rsidP="00132909">
      <w:pPr>
        <w:widowControl/>
        <w:kinsoku/>
        <w:rPr>
          <w:rFonts w:eastAsiaTheme="minorHAnsi"/>
          <w:b/>
        </w:rPr>
      </w:pPr>
      <w:r>
        <w:rPr>
          <w:rFonts w:eastAsiaTheme="minorHAnsi"/>
          <w:b/>
        </w:rPr>
        <w:t>Preferred</w:t>
      </w:r>
      <w:r w:rsidR="00A90BC7" w:rsidRPr="00132909">
        <w:rPr>
          <w:rFonts w:eastAsiaTheme="minorHAnsi"/>
          <w:b/>
        </w:rPr>
        <w:t xml:space="preserve"> Address:</w:t>
      </w:r>
    </w:p>
    <w:p w:rsidR="00AA62D3" w:rsidRPr="00AA62D3" w:rsidRDefault="00AA62D3" w:rsidP="00132909">
      <w:pPr>
        <w:widowControl/>
        <w:kinsoku/>
        <w:rPr>
          <w:rFonts w:eastAsiaTheme="minorHAnsi"/>
          <w:u w:val="single"/>
        </w:rPr>
      </w:pP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p>
    <w:p w:rsidR="00A90BC7" w:rsidRPr="00132909" w:rsidRDefault="00A90BC7" w:rsidP="00132909">
      <w:pPr>
        <w:widowControl/>
        <w:kinsoku/>
        <w:rPr>
          <w:rFonts w:eastAsiaTheme="minorHAnsi"/>
        </w:rPr>
      </w:pPr>
      <w:r w:rsidRPr="00132909">
        <w:rPr>
          <w:rFonts w:eastAsiaTheme="minorHAnsi"/>
        </w:rPr>
        <w:t>Street                                                                                                                          Apt. #</w:t>
      </w:r>
    </w:p>
    <w:p w:rsidR="00AA62D3" w:rsidRPr="00AA62D3" w:rsidRDefault="00AA62D3" w:rsidP="00132909">
      <w:pPr>
        <w:widowControl/>
        <w:kinsoku/>
        <w:rPr>
          <w:rFonts w:eastAsiaTheme="minorHAnsi"/>
          <w:u w:val="single"/>
        </w:rPr>
      </w:pP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p>
    <w:p w:rsidR="00A90BC7" w:rsidRDefault="00A90BC7" w:rsidP="00132909">
      <w:pPr>
        <w:widowControl/>
        <w:kinsoku/>
        <w:rPr>
          <w:rFonts w:eastAsiaTheme="minorHAnsi"/>
        </w:rPr>
      </w:pPr>
      <w:r w:rsidRPr="00132909">
        <w:rPr>
          <w:rFonts w:eastAsiaTheme="minorHAnsi"/>
        </w:rPr>
        <w:t>City                                                             State                         Zip                        County</w:t>
      </w:r>
    </w:p>
    <w:p w:rsidR="00B4143E" w:rsidRPr="00B4143E" w:rsidRDefault="00B4143E" w:rsidP="00132909">
      <w:pPr>
        <w:widowControl/>
        <w:kinsoku/>
        <w:rPr>
          <w:rFonts w:eastAsiaTheme="minorHAnsi"/>
        </w:rPr>
      </w:pPr>
    </w:p>
    <w:p w:rsidR="00A90BC7" w:rsidRPr="00132909" w:rsidRDefault="00A90BC7" w:rsidP="00132909">
      <w:pPr>
        <w:widowControl/>
        <w:kinsoku/>
        <w:rPr>
          <w:rFonts w:eastAsiaTheme="minorHAnsi"/>
          <w:b/>
        </w:rPr>
      </w:pPr>
      <w:r w:rsidRPr="00132909">
        <w:rPr>
          <w:rFonts w:eastAsiaTheme="minorHAnsi"/>
          <w:b/>
        </w:rPr>
        <w:t>Parent/Guardian</w:t>
      </w:r>
    </w:p>
    <w:p w:rsidR="00A90BC7" w:rsidRPr="00AA62D3" w:rsidRDefault="00AA62D3" w:rsidP="00132909">
      <w:pPr>
        <w:widowControl/>
        <w:kinsoku/>
        <w:rPr>
          <w:rFonts w:eastAsiaTheme="minorHAnsi"/>
          <w:u w:val="single"/>
        </w:rPr>
      </w:pPr>
      <w:r>
        <w:rPr>
          <w:rFonts w:eastAsiaTheme="minorHAnsi"/>
        </w:rPr>
        <w:t>Name</w:t>
      </w:r>
      <w:r w:rsidR="00A90BC7" w:rsidRPr="00132909">
        <w:rPr>
          <w:rFonts w:eastAsiaTheme="minorHAnsi"/>
        </w:rPr>
        <w:t>:</w:t>
      </w:r>
      <w:r>
        <w:rPr>
          <w:rFonts w:eastAsiaTheme="minorHAnsi"/>
        </w:rPr>
        <w:t xml:space="preserve"> </w:t>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sidR="00956528" w:rsidRPr="00132909">
        <w:rPr>
          <w:rFonts w:eastAsiaTheme="minorHAnsi"/>
          <w:b/>
        </w:rPr>
        <w:t xml:space="preserve"> </w:t>
      </w:r>
      <w:r>
        <w:rPr>
          <w:rFonts w:eastAsiaTheme="minorHAnsi"/>
          <w:b/>
        </w:rPr>
        <w:tab/>
      </w:r>
      <w:r w:rsidR="00A90BC7" w:rsidRPr="00132909">
        <w:rPr>
          <w:rFonts w:eastAsiaTheme="minorHAnsi"/>
        </w:rPr>
        <w:t>Phone:</w:t>
      </w:r>
      <w:r>
        <w:rPr>
          <w:rFonts w:eastAsiaTheme="minorHAnsi"/>
          <w:b/>
        </w:rPr>
        <w:t xml:space="preserve"> </w:t>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p>
    <w:p w:rsidR="003474F5" w:rsidRPr="00132909" w:rsidRDefault="003474F5" w:rsidP="00132909">
      <w:pPr>
        <w:widowControl/>
        <w:kinsoku/>
        <w:rPr>
          <w:rFonts w:eastAsiaTheme="minorHAnsi"/>
          <w:b/>
        </w:rPr>
      </w:pPr>
    </w:p>
    <w:p w:rsidR="00AA62D3" w:rsidRPr="00AA62D3" w:rsidRDefault="00AA62D3" w:rsidP="00AA62D3">
      <w:pPr>
        <w:widowControl/>
        <w:kinsoku/>
        <w:rPr>
          <w:rFonts w:eastAsiaTheme="minorHAnsi"/>
          <w:u w:val="single"/>
        </w:rPr>
      </w:pPr>
      <w:r>
        <w:rPr>
          <w:rFonts w:eastAsiaTheme="minorHAnsi"/>
        </w:rPr>
        <w:t>Name</w:t>
      </w:r>
      <w:r w:rsidRPr="00132909">
        <w:rPr>
          <w:rFonts w:eastAsiaTheme="minorHAnsi"/>
        </w:rPr>
        <w:t>:</w:t>
      </w:r>
      <w:r>
        <w:rPr>
          <w:rFonts w:eastAsiaTheme="minorHAnsi"/>
        </w:rPr>
        <w:t xml:space="preserve"> </w:t>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sidRPr="00132909">
        <w:rPr>
          <w:rFonts w:eastAsiaTheme="minorHAnsi"/>
          <w:b/>
        </w:rPr>
        <w:t xml:space="preserve"> </w:t>
      </w:r>
      <w:r>
        <w:rPr>
          <w:rFonts w:eastAsiaTheme="minorHAnsi"/>
          <w:b/>
        </w:rPr>
        <w:tab/>
      </w:r>
      <w:r w:rsidRPr="00132909">
        <w:rPr>
          <w:rFonts w:eastAsiaTheme="minorHAnsi"/>
        </w:rPr>
        <w:t>Phone:</w:t>
      </w:r>
      <w:r>
        <w:rPr>
          <w:rFonts w:eastAsiaTheme="minorHAnsi"/>
          <w:b/>
        </w:rPr>
        <w:t xml:space="preserve"> </w:t>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p>
    <w:p w:rsidR="00A90BC7" w:rsidRDefault="00A90BC7" w:rsidP="00132909">
      <w:pPr>
        <w:widowControl/>
        <w:kinsoku/>
        <w:rPr>
          <w:rFonts w:eastAsiaTheme="minorHAnsi"/>
        </w:rPr>
      </w:pPr>
    </w:p>
    <w:p w:rsidR="000B1BA5" w:rsidRPr="006068B0" w:rsidRDefault="000B1BA5" w:rsidP="000B1BA5">
      <w:pPr>
        <w:rPr>
          <w:u w:val="single"/>
        </w:rPr>
      </w:pPr>
      <w:r w:rsidRPr="00132909">
        <w:t>I plan to begin attending SG</w:t>
      </w:r>
      <w:r w:rsidR="006068B0">
        <w:t xml:space="preserve">SC: Semester: </w:t>
      </w:r>
      <w:r w:rsidR="006068B0">
        <w:rPr>
          <w:u w:val="single"/>
        </w:rPr>
        <w:tab/>
      </w:r>
      <w:r w:rsidR="006068B0">
        <w:rPr>
          <w:u w:val="single"/>
        </w:rPr>
        <w:tab/>
      </w:r>
      <w:r w:rsidR="006068B0">
        <w:rPr>
          <w:u w:val="single"/>
        </w:rPr>
        <w:tab/>
      </w:r>
      <w:r w:rsidR="006068B0">
        <w:rPr>
          <w:u w:val="single"/>
        </w:rPr>
        <w:tab/>
      </w:r>
      <w:r w:rsidRPr="00132909">
        <w:t xml:space="preserve">        </w:t>
      </w:r>
      <w:r w:rsidR="006068B0">
        <w:t xml:space="preserve">Year: </w:t>
      </w:r>
      <w:r w:rsidR="006068B0">
        <w:rPr>
          <w:u w:val="single"/>
        </w:rPr>
        <w:tab/>
      </w:r>
      <w:r w:rsidR="006068B0">
        <w:rPr>
          <w:u w:val="single"/>
        </w:rPr>
        <w:tab/>
      </w:r>
      <w:r w:rsidR="006068B0">
        <w:rPr>
          <w:u w:val="single"/>
        </w:rPr>
        <w:tab/>
      </w:r>
    </w:p>
    <w:p w:rsidR="005A2D7B" w:rsidRDefault="005A2D7B" w:rsidP="007918DD">
      <w:pPr>
        <w:jc w:val="both"/>
        <w:rPr>
          <w:b/>
          <w:bCs/>
          <w:iCs/>
        </w:rPr>
      </w:pPr>
    </w:p>
    <w:tbl>
      <w:tblPr>
        <w:tblStyle w:val="TableGrid"/>
        <w:tblW w:w="0" w:type="auto"/>
        <w:tblInd w:w="490" w:type="dxa"/>
        <w:tblBorders>
          <w:insideH w:val="none" w:sz="0" w:space="0" w:color="auto"/>
        </w:tblBorders>
        <w:tblLook w:val="04A0" w:firstRow="1" w:lastRow="0" w:firstColumn="1" w:lastColumn="0" w:noHBand="0" w:noVBand="1"/>
      </w:tblPr>
      <w:tblGrid>
        <w:gridCol w:w="4902"/>
        <w:gridCol w:w="4903"/>
      </w:tblGrid>
      <w:tr w:rsidR="005A2D7B" w:rsidRPr="000B1BA5" w:rsidTr="005C66B9">
        <w:tc>
          <w:tcPr>
            <w:tcW w:w="4902" w:type="dxa"/>
            <w:tcBorders>
              <w:top w:val="single" w:sz="4" w:space="0" w:color="auto"/>
              <w:bottom w:val="single" w:sz="4" w:space="0" w:color="auto"/>
            </w:tcBorders>
          </w:tcPr>
          <w:p w:rsidR="005A2D7B" w:rsidRPr="000B1BA5" w:rsidRDefault="005A2D7B" w:rsidP="000B1BA5">
            <w:pPr>
              <w:pStyle w:val="ListParagraph"/>
              <w:spacing w:after="0"/>
              <w:jc w:val="both"/>
              <w:rPr>
                <w:rFonts w:ascii="Times New Roman" w:hAnsi="Times New Roman" w:cs="Times New Roman"/>
                <w:b/>
                <w:iCs/>
                <w:sz w:val="24"/>
                <w:szCs w:val="24"/>
              </w:rPr>
            </w:pPr>
            <w:r w:rsidRPr="000B1BA5">
              <w:rPr>
                <w:rFonts w:ascii="Times New Roman" w:hAnsi="Times New Roman" w:cs="Times New Roman"/>
                <w:b/>
                <w:iCs/>
                <w:sz w:val="24"/>
                <w:szCs w:val="24"/>
              </w:rPr>
              <w:t>Enrollment Status</w:t>
            </w:r>
          </w:p>
        </w:tc>
        <w:tc>
          <w:tcPr>
            <w:tcW w:w="4903" w:type="dxa"/>
            <w:tcBorders>
              <w:top w:val="single" w:sz="4" w:space="0" w:color="auto"/>
              <w:bottom w:val="single" w:sz="4" w:space="0" w:color="auto"/>
            </w:tcBorders>
          </w:tcPr>
          <w:p w:rsidR="005A2D7B" w:rsidRPr="000B1BA5" w:rsidRDefault="005A2D7B" w:rsidP="000B1BA5">
            <w:pPr>
              <w:pStyle w:val="ListParagraph"/>
              <w:spacing w:after="0"/>
              <w:jc w:val="both"/>
              <w:rPr>
                <w:rFonts w:ascii="Times New Roman" w:hAnsi="Times New Roman" w:cs="Times New Roman"/>
                <w:b/>
                <w:iCs/>
                <w:sz w:val="24"/>
                <w:szCs w:val="24"/>
              </w:rPr>
            </w:pPr>
            <w:r w:rsidRPr="000B1BA5">
              <w:rPr>
                <w:rFonts w:ascii="Times New Roman" w:hAnsi="Times New Roman" w:cs="Times New Roman"/>
                <w:b/>
                <w:iCs/>
                <w:sz w:val="24"/>
                <w:szCs w:val="24"/>
              </w:rPr>
              <w:t>Campus</w:t>
            </w:r>
          </w:p>
        </w:tc>
      </w:tr>
      <w:tr w:rsidR="005A2D7B" w:rsidRPr="000B1BA5" w:rsidTr="005C66B9">
        <w:tc>
          <w:tcPr>
            <w:tcW w:w="4902" w:type="dxa"/>
            <w:tcBorders>
              <w:top w:val="single" w:sz="4" w:space="0" w:color="auto"/>
            </w:tcBorders>
          </w:tcPr>
          <w:p w:rsidR="005A2D7B" w:rsidRPr="000B1BA5" w:rsidRDefault="005A2D7B" w:rsidP="000B1BA5">
            <w:pPr>
              <w:pStyle w:val="ListParagraph"/>
              <w:numPr>
                <w:ilvl w:val="0"/>
                <w:numId w:val="27"/>
              </w:numPr>
              <w:spacing w:after="0"/>
              <w:jc w:val="both"/>
              <w:rPr>
                <w:rFonts w:ascii="Times New Roman" w:hAnsi="Times New Roman" w:cs="Times New Roman"/>
                <w:iCs/>
                <w:sz w:val="24"/>
                <w:szCs w:val="24"/>
              </w:rPr>
            </w:pPr>
            <w:r w:rsidRPr="000B1BA5">
              <w:rPr>
                <w:rFonts w:ascii="Times New Roman" w:hAnsi="Times New Roman" w:cs="Times New Roman"/>
                <w:iCs/>
                <w:sz w:val="24"/>
                <w:szCs w:val="24"/>
              </w:rPr>
              <w:t>Freshman</w:t>
            </w:r>
            <w:r w:rsidR="005C66B9">
              <w:rPr>
                <w:rFonts w:ascii="Times New Roman" w:hAnsi="Times New Roman" w:cs="Times New Roman"/>
                <w:iCs/>
                <w:sz w:val="24"/>
                <w:szCs w:val="24"/>
              </w:rPr>
              <w:t xml:space="preserve">    </w:t>
            </w:r>
          </w:p>
        </w:tc>
        <w:tc>
          <w:tcPr>
            <w:tcW w:w="4903" w:type="dxa"/>
            <w:tcBorders>
              <w:top w:val="single" w:sz="4" w:space="0" w:color="auto"/>
            </w:tcBorders>
          </w:tcPr>
          <w:p w:rsidR="005A2D7B" w:rsidRPr="000B1BA5" w:rsidRDefault="005A2D7B" w:rsidP="000B1BA5">
            <w:pPr>
              <w:pStyle w:val="ListParagraph"/>
              <w:numPr>
                <w:ilvl w:val="0"/>
                <w:numId w:val="27"/>
              </w:numPr>
              <w:spacing w:after="0"/>
              <w:jc w:val="both"/>
              <w:rPr>
                <w:rFonts w:ascii="Times New Roman" w:hAnsi="Times New Roman" w:cs="Times New Roman"/>
                <w:iCs/>
                <w:sz w:val="24"/>
                <w:szCs w:val="24"/>
              </w:rPr>
            </w:pPr>
            <w:r w:rsidRPr="000B1BA5">
              <w:rPr>
                <w:rFonts w:ascii="Times New Roman" w:hAnsi="Times New Roman" w:cs="Times New Roman"/>
                <w:iCs/>
                <w:sz w:val="24"/>
                <w:szCs w:val="24"/>
              </w:rPr>
              <w:t>Douglas</w:t>
            </w:r>
          </w:p>
        </w:tc>
      </w:tr>
      <w:tr w:rsidR="005A2D7B" w:rsidRPr="000B1BA5" w:rsidTr="005C66B9">
        <w:tc>
          <w:tcPr>
            <w:tcW w:w="4902" w:type="dxa"/>
          </w:tcPr>
          <w:p w:rsidR="005A2D7B" w:rsidRPr="000B1BA5" w:rsidRDefault="005C66B9" w:rsidP="000B1BA5">
            <w:pPr>
              <w:pStyle w:val="ListParagraph"/>
              <w:numPr>
                <w:ilvl w:val="0"/>
                <w:numId w:val="27"/>
              </w:numPr>
              <w:spacing w:after="0"/>
              <w:jc w:val="both"/>
              <w:rPr>
                <w:rFonts w:ascii="Times New Roman" w:hAnsi="Times New Roman" w:cs="Times New Roman"/>
                <w:iCs/>
                <w:sz w:val="24"/>
                <w:szCs w:val="24"/>
              </w:rPr>
            </w:pPr>
            <w:proofErr w:type="spellStart"/>
            <w:r>
              <w:rPr>
                <w:rFonts w:ascii="Times New Roman" w:hAnsi="Times New Roman" w:cs="Times New Roman"/>
                <w:iCs/>
                <w:sz w:val="24"/>
                <w:szCs w:val="24"/>
              </w:rPr>
              <w:t>Sophmore</w:t>
            </w:r>
            <w:proofErr w:type="spellEnd"/>
          </w:p>
        </w:tc>
        <w:tc>
          <w:tcPr>
            <w:tcW w:w="4903" w:type="dxa"/>
          </w:tcPr>
          <w:p w:rsidR="005A2D7B" w:rsidRPr="000B1BA5" w:rsidRDefault="005A2D7B" w:rsidP="000B1BA5">
            <w:pPr>
              <w:pStyle w:val="ListParagraph"/>
              <w:numPr>
                <w:ilvl w:val="0"/>
                <w:numId w:val="27"/>
              </w:numPr>
              <w:spacing w:after="0"/>
              <w:jc w:val="both"/>
              <w:rPr>
                <w:rFonts w:ascii="Times New Roman" w:hAnsi="Times New Roman" w:cs="Times New Roman"/>
                <w:iCs/>
                <w:sz w:val="24"/>
                <w:szCs w:val="24"/>
              </w:rPr>
            </w:pPr>
            <w:r w:rsidRPr="000B1BA5">
              <w:rPr>
                <w:rFonts w:ascii="Times New Roman" w:hAnsi="Times New Roman" w:cs="Times New Roman"/>
                <w:iCs/>
                <w:sz w:val="24"/>
                <w:szCs w:val="24"/>
              </w:rPr>
              <w:t>Waycross</w:t>
            </w:r>
          </w:p>
        </w:tc>
      </w:tr>
      <w:tr w:rsidR="005C66B9" w:rsidRPr="000B1BA5" w:rsidTr="005C66B9">
        <w:tc>
          <w:tcPr>
            <w:tcW w:w="4902" w:type="dxa"/>
          </w:tcPr>
          <w:p w:rsidR="005C66B9" w:rsidRPr="000B1BA5" w:rsidRDefault="005C66B9" w:rsidP="000B1BA5">
            <w:pPr>
              <w:pStyle w:val="ListParagraph"/>
              <w:numPr>
                <w:ilvl w:val="0"/>
                <w:numId w:val="27"/>
              </w:numPr>
              <w:spacing w:after="0"/>
              <w:jc w:val="both"/>
              <w:rPr>
                <w:rFonts w:ascii="Times New Roman" w:hAnsi="Times New Roman" w:cs="Times New Roman"/>
                <w:iCs/>
                <w:sz w:val="24"/>
                <w:szCs w:val="24"/>
              </w:rPr>
            </w:pPr>
            <w:r>
              <w:rPr>
                <w:rFonts w:ascii="Times New Roman" w:hAnsi="Times New Roman" w:cs="Times New Roman"/>
                <w:iCs/>
                <w:sz w:val="24"/>
                <w:szCs w:val="24"/>
              </w:rPr>
              <w:t>Junior</w:t>
            </w:r>
          </w:p>
        </w:tc>
        <w:tc>
          <w:tcPr>
            <w:tcW w:w="4903" w:type="dxa"/>
          </w:tcPr>
          <w:p w:rsidR="005C66B9" w:rsidRPr="000B1BA5" w:rsidRDefault="005C66B9" w:rsidP="000B1BA5">
            <w:pPr>
              <w:pStyle w:val="ListParagraph"/>
              <w:numPr>
                <w:ilvl w:val="0"/>
                <w:numId w:val="27"/>
              </w:numPr>
              <w:spacing w:after="0"/>
              <w:jc w:val="both"/>
              <w:rPr>
                <w:rFonts w:ascii="Times New Roman" w:hAnsi="Times New Roman" w:cs="Times New Roman"/>
                <w:iCs/>
                <w:sz w:val="24"/>
                <w:szCs w:val="24"/>
              </w:rPr>
            </w:pPr>
            <w:r w:rsidRPr="000B1BA5">
              <w:rPr>
                <w:rFonts w:ascii="Times New Roman" w:hAnsi="Times New Roman" w:cs="Times New Roman"/>
                <w:iCs/>
                <w:sz w:val="24"/>
                <w:szCs w:val="24"/>
              </w:rPr>
              <w:t>VSU Entry Program</w:t>
            </w:r>
          </w:p>
        </w:tc>
      </w:tr>
      <w:tr w:rsidR="005C66B9" w:rsidRPr="000B1BA5" w:rsidTr="005C66B9">
        <w:tc>
          <w:tcPr>
            <w:tcW w:w="4902" w:type="dxa"/>
          </w:tcPr>
          <w:p w:rsidR="005C66B9" w:rsidRPr="000B1BA5" w:rsidRDefault="005C66B9" w:rsidP="000B1BA5">
            <w:pPr>
              <w:pStyle w:val="ListParagraph"/>
              <w:numPr>
                <w:ilvl w:val="0"/>
                <w:numId w:val="27"/>
              </w:numPr>
              <w:spacing w:after="0"/>
              <w:jc w:val="both"/>
              <w:rPr>
                <w:rFonts w:ascii="Times New Roman" w:hAnsi="Times New Roman" w:cs="Times New Roman"/>
                <w:iCs/>
                <w:sz w:val="24"/>
                <w:szCs w:val="24"/>
              </w:rPr>
            </w:pPr>
            <w:r>
              <w:rPr>
                <w:rFonts w:ascii="Times New Roman" w:hAnsi="Times New Roman" w:cs="Times New Roman"/>
                <w:iCs/>
                <w:sz w:val="24"/>
                <w:szCs w:val="24"/>
              </w:rPr>
              <w:t>Senior</w:t>
            </w:r>
          </w:p>
        </w:tc>
        <w:tc>
          <w:tcPr>
            <w:tcW w:w="4903" w:type="dxa"/>
          </w:tcPr>
          <w:p w:rsidR="005C66B9" w:rsidRPr="000B1BA5" w:rsidRDefault="005C66B9" w:rsidP="000B1BA5">
            <w:pPr>
              <w:pStyle w:val="ListParagraph"/>
              <w:numPr>
                <w:ilvl w:val="0"/>
                <w:numId w:val="27"/>
              </w:numPr>
              <w:spacing w:after="0"/>
              <w:jc w:val="both"/>
              <w:rPr>
                <w:rFonts w:ascii="Times New Roman" w:hAnsi="Times New Roman" w:cs="Times New Roman"/>
                <w:iCs/>
                <w:sz w:val="24"/>
                <w:szCs w:val="24"/>
              </w:rPr>
            </w:pPr>
            <w:r w:rsidRPr="000B1BA5">
              <w:rPr>
                <w:rFonts w:ascii="Times New Roman" w:hAnsi="Times New Roman" w:cs="Times New Roman"/>
                <w:iCs/>
                <w:sz w:val="24"/>
                <w:szCs w:val="24"/>
              </w:rPr>
              <w:t>GSW Entry Program</w:t>
            </w:r>
          </w:p>
        </w:tc>
      </w:tr>
      <w:tr w:rsidR="005C66B9" w:rsidRPr="000B1BA5" w:rsidTr="005C66B9">
        <w:tc>
          <w:tcPr>
            <w:tcW w:w="4902" w:type="dxa"/>
          </w:tcPr>
          <w:p w:rsidR="005C66B9" w:rsidRPr="000B1BA5" w:rsidRDefault="005C66B9" w:rsidP="000B1BA5">
            <w:pPr>
              <w:pStyle w:val="ListParagraph"/>
              <w:numPr>
                <w:ilvl w:val="0"/>
                <w:numId w:val="27"/>
              </w:numPr>
              <w:spacing w:after="0"/>
              <w:jc w:val="both"/>
              <w:rPr>
                <w:rFonts w:ascii="Times New Roman" w:hAnsi="Times New Roman" w:cs="Times New Roman"/>
                <w:iCs/>
                <w:sz w:val="24"/>
                <w:szCs w:val="24"/>
              </w:rPr>
            </w:pPr>
            <w:r w:rsidRPr="000B1BA5">
              <w:rPr>
                <w:rFonts w:ascii="Times New Roman" w:hAnsi="Times New Roman" w:cs="Times New Roman"/>
                <w:iCs/>
                <w:sz w:val="24"/>
                <w:szCs w:val="24"/>
              </w:rPr>
              <w:t>Transfer</w:t>
            </w:r>
          </w:p>
        </w:tc>
        <w:tc>
          <w:tcPr>
            <w:tcW w:w="4903" w:type="dxa"/>
          </w:tcPr>
          <w:p w:rsidR="005C66B9" w:rsidRPr="000B1BA5" w:rsidRDefault="00F777BE" w:rsidP="000B1BA5">
            <w:pPr>
              <w:pStyle w:val="ListParagraph"/>
              <w:numPr>
                <w:ilvl w:val="0"/>
                <w:numId w:val="27"/>
              </w:numPr>
              <w:spacing w:after="0"/>
              <w:jc w:val="both"/>
              <w:rPr>
                <w:rFonts w:ascii="Times New Roman" w:hAnsi="Times New Roman" w:cs="Times New Roman"/>
                <w:iCs/>
                <w:sz w:val="24"/>
                <w:szCs w:val="24"/>
              </w:rPr>
            </w:pPr>
            <w:r>
              <w:rPr>
                <w:rFonts w:ascii="Times New Roman" w:hAnsi="Times New Roman" w:cs="Times New Roman"/>
                <w:iCs/>
                <w:sz w:val="24"/>
                <w:szCs w:val="24"/>
              </w:rPr>
              <w:t>Online Only</w:t>
            </w:r>
          </w:p>
        </w:tc>
      </w:tr>
      <w:tr w:rsidR="005C66B9" w:rsidRPr="000B1BA5" w:rsidTr="005C66B9">
        <w:trPr>
          <w:trHeight w:val="351"/>
        </w:trPr>
        <w:tc>
          <w:tcPr>
            <w:tcW w:w="4902" w:type="dxa"/>
          </w:tcPr>
          <w:p w:rsidR="005C66B9" w:rsidRPr="000B1BA5" w:rsidRDefault="005C66B9" w:rsidP="000B1BA5">
            <w:pPr>
              <w:pStyle w:val="ListParagraph"/>
              <w:numPr>
                <w:ilvl w:val="0"/>
                <w:numId w:val="27"/>
              </w:numPr>
              <w:spacing w:after="0"/>
              <w:jc w:val="both"/>
              <w:rPr>
                <w:rFonts w:ascii="Times New Roman" w:hAnsi="Times New Roman" w:cs="Times New Roman"/>
                <w:iCs/>
                <w:sz w:val="24"/>
                <w:szCs w:val="24"/>
              </w:rPr>
            </w:pPr>
            <w:r w:rsidRPr="000B1BA5">
              <w:rPr>
                <w:rFonts w:ascii="Times New Roman" w:hAnsi="Times New Roman" w:cs="Times New Roman"/>
                <w:iCs/>
                <w:sz w:val="24"/>
                <w:szCs w:val="24"/>
              </w:rPr>
              <w:t>Veteran</w:t>
            </w:r>
          </w:p>
        </w:tc>
        <w:tc>
          <w:tcPr>
            <w:tcW w:w="4903" w:type="dxa"/>
          </w:tcPr>
          <w:p w:rsidR="005C66B9" w:rsidRPr="000B1BA5" w:rsidRDefault="005C66B9" w:rsidP="000B1BA5">
            <w:pPr>
              <w:pStyle w:val="ListParagraph"/>
              <w:numPr>
                <w:ilvl w:val="0"/>
                <w:numId w:val="27"/>
              </w:numPr>
              <w:spacing w:after="0"/>
              <w:jc w:val="both"/>
              <w:rPr>
                <w:rFonts w:ascii="Times New Roman" w:hAnsi="Times New Roman" w:cs="Times New Roman"/>
                <w:iCs/>
                <w:sz w:val="24"/>
                <w:szCs w:val="24"/>
              </w:rPr>
            </w:pPr>
          </w:p>
        </w:tc>
      </w:tr>
    </w:tbl>
    <w:p w:rsidR="005A2D7B" w:rsidRDefault="005A2D7B" w:rsidP="007918DD">
      <w:pPr>
        <w:jc w:val="both"/>
        <w:rPr>
          <w:iCs/>
        </w:rPr>
      </w:pPr>
    </w:p>
    <w:tbl>
      <w:tblPr>
        <w:tblStyle w:val="TableGrid"/>
        <w:tblW w:w="0" w:type="auto"/>
        <w:tblInd w:w="490" w:type="dxa"/>
        <w:tblBorders>
          <w:insideH w:val="none" w:sz="0" w:space="0" w:color="auto"/>
        </w:tblBorders>
        <w:tblLook w:val="04A0" w:firstRow="1" w:lastRow="0" w:firstColumn="1" w:lastColumn="0" w:noHBand="0" w:noVBand="1"/>
      </w:tblPr>
      <w:tblGrid>
        <w:gridCol w:w="4902"/>
        <w:gridCol w:w="4903"/>
      </w:tblGrid>
      <w:tr w:rsidR="00B4143E" w:rsidRPr="000B1BA5" w:rsidTr="00542FF5">
        <w:tc>
          <w:tcPr>
            <w:tcW w:w="9805" w:type="dxa"/>
            <w:gridSpan w:val="2"/>
            <w:tcBorders>
              <w:top w:val="single" w:sz="4" w:space="0" w:color="auto"/>
              <w:bottom w:val="single" w:sz="4" w:space="0" w:color="auto"/>
            </w:tcBorders>
          </w:tcPr>
          <w:p w:rsidR="00B4143E" w:rsidRPr="00B4143E" w:rsidRDefault="00B4143E" w:rsidP="00B4143E">
            <w:pPr>
              <w:jc w:val="both"/>
              <w:rPr>
                <w:b/>
                <w:iCs/>
              </w:rPr>
            </w:pPr>
            <w:r>
              <w:rPr>
                <w:b/>
                <w:iCs/>
              </w:rPr>
              <w:t xml:space="preserve">Please check the area(s) that best describe(s) your disability: </w:t>
            </w:r>
          </w:p>
        </w:tc>
      </w:tr>
      <w:tr w:rsidR="00B4143E" w:rsidRPr="000B1BA5" w:rsidTr="00EF3E90">
        <w:tc>
          <w:tcPr>
            <w:tcW w:w="4902" w:type="dxa"/>
            <w:tcBorders>
              <w:top w:val="single" w:sz="4" w:space="0" w:color="auto"/>
            </w:tcBorders>
          </w:tcPr>
          <w:p w:rsidR="00B4143E" w:rsidRPr="000B1BA5" w:rsidRDefault="00B4143E" w:rsidP="00EF3E90">
            <w:pPr>
              <w:pStyle w:val="ListParagraph"/>
              <w:numPr>
                <w:ilvl w:val="0"/>
                <w:numId w:val="27"/>
              </w:numPr>
              <w:spacing w:after="0"/>
              <w:jc w:val="both"/>
              <w:rPr>
                <w:rFonts w:ascii="Times New Roman" w:hAnsi="Times New Roman" w:cs="Times New Roman"/>
                <w:iCs/>
                <w:sz w:val="24"/>
                <w:szCs w:val="24"/>
              </w:rPr>
            </w:pPr>
            <w:r>
              <w:rPr>
                <w:rFonts w:ascii="Times New Roman" w:hAnsi="Times New Roman" w:cs="Times New Roman"/>
                <w:iCs/>
                <w:sz w:val="24"/>
                <w:szCs w:val="24"/>
              </w:rPr>
              <w:t>Learning Disability</w:t>
            </w:r>
          </w:p>
        </w:tc>
        <w:tc>
          <w:tcPr>
            <w:tcW w:w="4903" w:type="dxa"/>
            <w:tcBorders>
              <w:top w:val="single" w:sz="4" w:space="0" w:color="auto"/>
            </w:tcBorders>
          </w:tcPr>
          <w:p w:rsidR="00B4143E" w:rsidRPr="000B1BA5" w:rsidRDefault="00B4143E" w:rsidP="00EF3E90">
            <w:pPr>
              <w:pStyle w:val="ListParagraph"/>
              <w:numPr>
                <w:ilvl w:val="0"/>
                <w:numId w:val="27"/>
              </w:numPr>
              <w:spacing w:after="0"/>
              <w:jc w:val="both"/>
              <w:rPr>
                <w:rFonts w:ascii="Times New Roman" w:hAnsi="Times New Roman" w:cs="Times New Roman"/>
                <w:iCs/>
                <w:sz w:val="24"/>
                <w:szCs w:val="24"/>
              </w:rPr>
            </w:pPr>
            <w:r>
              <w:rPr>
                <w:rFonts w:ascii="Times New Roman" w:hAnsi="Times New Roman" w:cs="Times New Roman"/>
                <w:iCs/>
                <w:sz w:val="24"/>
                <w:szCs w:val="24"/>
              </w:rPr>
              <w:t>Physical Disability</w:t>
            </w:r>
          </w:p>
        </w:tc>
      </w:tr>
      <w:tr w:rsidR="00B4143E" w:rsidRPr="000B1BA5" w:rsidTr="00EF3E90">
        <w:tc>
          <w:tcPr>
            <w:tcW w:w="4902" w:type="dxa"/>
          </w:tcPr>
          <w:p w:rsidR="00B4143E" w:rsidRPr="000B1BA5" w:rsidRDefault="00B4143E" w:rsidP="00EF3E90">
            <w:pPr>
              <w:pStyle w:val="ListParagraph"/>
              <w:numPr>
                <w:ilvl w:val="0"/>
                <w:numId w:val="27"/>
              </w:numPr>
              <w:spacing w:after="0"/>
              <w:jc w:val="both"/>
              <w:rPr>
                <w:rFonts w:ascii="Times New Roman" w:hAnsi="Times New Roman" w:cs="Times New Roman"/>
                <w:iCs/>
                <w:sz w:val="24"/>
                <w:szCs w:val="24"/>
              </w:rPr>
            </w:pPr>
            <w:r>
              <w:rPr>
                <w:rFonts w:ascii="Times New Roman" w:hAnsi="Times New Roman" w:cs="Times New Roman"/>
                <w:iCs/>
                <w:sz w:val="24"/>
                <w:szCs w:val="24"/>
              </w:rPr>
              <w:t>Attention Deficit Disorder</w:t>
            </w:r>
          </w:p>
        </w:tc>
        <w:tc>
          <w:tcPr>
            <w:tcW w:w="4903" w:type="dxa"/>
          </w:tcPr>
          <w:p w:rsidR="00B4143E" w:rsidRPr="000B1BA5" w:rsidRDefault="00B4143E" w:rsidP="00EF3E90">
            <w:pPr>
              <w:pStyle w:val="ListParagraph"/>
              <w:numPr>
                <w:ilvl w:val="0"/>
                <w:numId w:val="27"/>
              </w:numPr>
              <w:spacing w:after="0"/>
              <w:jc w:val="both"/>
              <w:rPr>
                <w:rFonts w:ascii="Times New Roman" w:hAnsi="Times New Roman" w:cs="Times New Roman"/>
                <w:iCs/>
                <w:sz w:val="24"/>
                <w:szCs w:val="24"/>
              </w:rPr>
            </w:pPr>
            <w:r>
              <w:rPr>
                <w:rFonts w:ascii="Times New Roman" w:hAnsi="Times New Roman" w:cs="Times New Roman"/>
                <w:iCs/>
                <w:sz w:val="24"/>
                <w:szCs w:val="24"/>
              </w:rPr>
              <w:t>Hearing/Visual/Speech Disability</w:t>
            </w:r>
          </w:p>
        </w:tc>
      </w:tr>
      <w:tr w:rsidR="00B4143E" w:rsidRPr="000B1BA5" w:rsidTr="00EF3E90">
        <w:tc>
          <w:tcPr>
            <w:tcW w:w="4902" w:type="dxa"/>
          </w:tcPr>
          <w:p w:rsidR="00B4143E" w:rsidRPr="000B1BA5" w:rsidRDefault="00B4143E" w:rsidP="00EF3E90">
            <w:pPr>
              <w:pStyle w:val="ListParagraph"/>
              <w:numPr>
                <w:ilvl w:val="0"/>
                <w:numId w:val="27"/>
              </w:numPr>
              <w:spacing w:after="0"/>
              <w:jc w:val="both"/>
              <w:rPr>
                <w:rFonts w:ascii="Times New Roman" w:hAnsi="Times New Roman" w:cs="Times New Roman"/>
                <w:iCs/>
                <w:sz w:val="24"/>
                <w:szCs w:val="24"/>
              </w:rPr>
            </w:pPr>
            <w:r>
              <w:rPr>
                <w:rFonts w:ascii="Times New Roman" w:hAnsi="Times New Roman" w:cs="Times New Roman"/>
                <w:iCs/>
                <w:sz w:val="24"/>
                <w:szCs w:val="24"/>
              </w:rPr>
              <w:t>Psychological Disability</w:t>
            </w:r>
          </w:p>
        </w:tc>
        <w:tc>
          <w:tcPr>
            <w:tcW w:w="4903" w:type="dxa"/>
          </w:tcPr>
          <w:p w:rsidR="00B4143E" w:rsidRPr="000B1BA5" w:rsidRDefault="00B4143E" w:rsidP="00EF3E90">
            <w:pPr>
              <w:pStyle w:val="ListParagraph"/>
              <w:numPr>
                <w:ilvl w:val="0"/>
                <w:numId w:val="27"/>
              </w:numPr>
              <w:spacing w:after="0"/>
              <w:jc w:val="both"/>
              <w:rPr>
                <w:rFonts w:ascii="Times New Roman" w:hAnsi="Times New Roman" w:cs="Times New Roman"/>
                <w:iCs/>
                <w:sz w:val="24"/>
                <w:szCs w:val="24"/>
              </w:rPr>
            </w:pPr>
            <w:r>
              <w:rPr>
                <w:rFonts w:ascii="Times New Roman" w:hAnsi="Times New Roman" w:cs="Times New Roman"/>
                <w:iCs/>
                <w:sz w:val="24"/>
                <w:szCs w:val="24"/>
              </w:rPr>
              <w:t>Other: _________________________</w:t>
            </w:r>
          </w:p>
        </w:tc>
      </w:tr>
      <w:tr w:rsidR="00B4143E" w:rsidRPr="000B1BA5" w:rsidTr="00EF3E90">
        <w:tc>
          <w:tcPr>
            <w:tcW w:w="4902" w:type="dxa"/>
          </w:tcPr>
          <w:p w:rsidR="00B4143E" w:rsidRPr="00B4143E" w:rsidRDefault="00B4143E" w:rsidP="00B4143E">
            <w:pPr>
              <w:jc w:val="both"/>
              <w:rPr>
                <w:iCs/>
              </w:rPr>
            </w:pPr>
          </w:p>
        </w:tc>
        <w:tc>
          <w:tcPr>
            <w:tcW w:w="4903" w:type="dxa"/>
          </w:tcPr>
          <w:p w:rsidR="00B4143E" w:rsidRPr="00B4143E" w:rsidRDefault="00B4143E" w:rsidP="00B4143E">
            <w:pPr>
              <w:jc w:val="both"/>
              <w:rPr>
                <w:iCs/>
                <w:u w:val="single"/>
              </w:rPr>
            </w:pPr>
          </w:p>
        </w:tc>
      </w:tr>
    </w:tbl>
    <w:p w:rsidR="00B4143E" w:rsidRDefault="00B4143E" w:rsidP="007918DD">
      <w:pPr>
        <w:jc w:val="both"/>
        <w:rPr>
          <w:iCs/>
        </w:rPr>
      </w:pPr>
    </w:p>
    <w:p w:rsidR="00620D36" w:rsidRDefault="000B1BA5" w:rsidP="000B1BA5">
      <w:pPr>
        <w:jc w:val="both"/>
        <w:rPr>
          <w:b/>
          <w:bCs/>
          <w:iCs/>
        </w:rPr>
      </w:pPr>
      <w:r w:rsidRPr="00132909">
        <w:t xml:space="preserve">______ </w:t>
      </w:r>
      <w:r w:rsidRPr="00132909">
        <w:rPr>
          <w:b/>
          <w:bCs/>
          <w:iCs/>
        </w:rPr>
        <w:t>I have a physical disability and request accommodations in housing.</w:t>
      </w:r>
    </w:p>
    <w:p w:rsidR="000B1BA5" w:rsidRPr="000B1BA5" w:rsidRDefault="000B1BA5" w:rsidP="000B1BA5">
      <w:pPr>
        <w:jc w:val="both"/>
        <w:rPr>
          <w:b/>
          <w:bCs/>
          <w:iCs/>
        </w:rPr>
      </w:pPr>
    </w:p>
    <w:p w:rsidR="000B1BA5" w:rsidRPr="006068B0" w:rsidRDefault="000B1BA5" w:rsidP="000B1BA5">
      <w:pPr>
        <w:widowControl/>
        <w:kinsoku/>
        <w:rPr>
          <w:rFonts w:eastAsiaTheme="minorHAnsi"/>
          <w:u w:val="single"/>
        </w:rPr>
      </w:pPr>
      <w:r w:rsidRPr="00132909">
        <w:rPr>
          <w:rFonts w:eastAsiaTheme="minorHAnsi"/>
        </w:rPr>
        <w:t>Are you registered with the Division of Rehabilitati</w:t>
      </w:r>
      <w:r w:rsidR="006068B0">
        <w:rPr>
          <w:rFonts w:eastAsiaTheme="minorHAnsi"/>
        </w:rPr>
        <w:t xml:space="preserve">on Services?   Yes </w:t>
      </w:r>
      <w:r w:rsidR="006068B0">
        <w:rPr>
          <w:rFonts w:eastAsiaTheme="minorHAnsi"/>
          <w:u w:val="single"/>
        </w:rPr>
        <w:tab/>
      </w:r>
      <w:r w:rsidR="006068B0">
        <w:rPr>
          <w:rFonts w:eastAsiaTheme="minorHAnsi"/>
          <w:u w:val="single"/>
        </w:rPr>
        <w:tab/>
      </w:r>
      <w:r w:rsidR="006068B0">
        <w:rPr>
          <w:rFonts w:eastAsiaTheme="minorHAnsi"/>
        </w:rPr>
        <w:t xml:space="preserve"> </w:t>
      </w:r>
      <w:r w:rsidR="006068B0">
        <w:rPr>
          <w:rFonts w:eastAsiaTheme="minorHAnsi"/>
        </w:rPr>
        <w:tab/>
        <w:t xml:space="preserve">No </w:t>
      </w:r>
      <w:r w:rsidR="006068B0">
        <w:rPr>
          <w:rFonts w:eastAsiaTheme="minorHAnsi"/>
          <w:u w:val="single"/>
        </w:rPr>
        <w:tab/>
      </w:r>
      <w:r w:rsidR="006068B0">
        <w:rPr>
          <w:rFonts w:eastAsiaTheme="minorHAnsi"/>
          <w:u w:val="single"/>
        </w:rPr>
        <w:tab/>
      </w:r>
    </w:p>
    <w:p w:rsidR="000B1BA5" w:rsidRPr="00132909" w:rsidRDefault="000B1BA5" w:rsidP="000B1BA5">
      <w:pPr>
        <w:widowControl/>
        <w:kinsoku/>
        <w:rPr>
          <w:rFonts w:eastAsiaTheme="minorHAnsi"/>
        </w:rPr>
      </w:pPr>
    </w:p>
    <w:p w:rsidR="000B1BA5" w:rsidRPr="000B1BA5" w:rsidRDefault="000B1BA5" w:rsidP="000B1BA5">
      <w:pPr>
        <w:widowControl/>
        <w:kinsoku/>
        <w:rPr>
          <w:rFonts w:eastAsiaTheme="minorHAnsi"/>
          <w:u w:val="single"/>
        </w:rPr>
      </w:pPr>
      <w:r w:rsidRPr="00132909">
        <w:rPr>
          <w:rFonts w:eastAsiaTheme="minorHAnsi"/>
        </w:rPr>
        <w:t>If yes, name of counselor:</w:t>
      </w:r>
      <w:r>
        <w:rPr>
          <w:rFonts w:eastAsiaTheme="minorHAnsi"/>
        </w:rPr>
        <w:t xml:space="preserve"> </w:t>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p>
    <w:p w:rsidR="00A90BC7" w:rsidRPr="00132909" w:rsidRDefault="00B4143E" w:rsidP="0007350A">
      <w:pPr>
        <w:widowControl/>
        <w:kinsoku/>
        <w:spacing w:after="200" w:line="276" w:lineRule="auto"/>
        <w:rPr>
          <w:rFonts w:eastAsiaTheme="minorHAnsi"/>
          <w:b/>
        </w:rPr>
      </w:pPr>
      <w:r>
        <w:rPr>
          <w:rFonts w:eastAsiaTheme="minorHAnsi"/>
          <w:b/>
        </w:rPr>
        <w:br w:type="page"/>
      </w:r>
      <w:bookmarkStart w:id="12" w:name="_GoBack"/>
      <w:bookmarkEnd w:id="12"/>
      <w:r w:rsidR="00A90BC7" w:rsidRPr="00132909">
        <w:rPr>
          <w:rFonts w:eastAsiaTheme="minorHAnsi"/>
          <w:b/>
        </w:rPr>
        <w:t>Disability(ies):</w:t>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t>Date(s) of Onset of</w:t>
      </w:r>
      <w:r w:rsidR="00A90BC7" w:rsidRPr="00132909">
        <w:rPr>
          <w:rFonts w:eastAsiaTheme="minorHAnsi"/>
          <w:b/>
        </w:rPr>
        <w:t xml:space="preserve"> Diagnosis:</w:t>
      </w:r>
    </w:p>
    <w:p w:rsidR="00A90BC7" w:rsidRPr="00132909" w:rsidRDefault="00A90BC7" w:rsidP="00132909">
      <w:pPr>
        <w:widowControl/>
        <w:kinsoku/>
        <w:rPr>
          <w:rFonts w:eastAsiaTheme="minorHAnsi"/>
          <w:b/>
        </w:rPr>
      </w:pPr>
      <w:r w:rsidRPr="00132909">
        <w:rPr>
          <w:rFonts w:eastAsiaTheme="minorHAnsi"/>
          <w:b/>
        </w:rPr>
        <w:t>_________</w:t>
      </w:r>
      <w:r w:rsidR="00956528" w:rsidRPr="00132909">
        <w:rPr>
          <w:rFonts w:eastAsiaTheme="minorHAnsi"/>
          <w:b/>
        </w:rPr>
        <w:t>_______________________________</w:t>
      </w:r>
      <w:r w:rsidRPr="00132909">
        <w:rPr>
          <w:rFonts w:eastAsiaTheme="minorHAnsi"/>
          <w:b/>
        </w:rPr>
        <w:t xml:space="preserve">                       ____________________________________</w:t>
      </w:r>
    </w:p>
    <w:p w:rsidR="00A90BC7" w:rsidRPr="00132909" w:rsidRDefault="00A90BC7" w:rsidP="00132909">
      <w:pPr>
        <w:widowControl/>
        <w:kinsoku/>
        <w:rPr>
          <w:rFonts w:eastAsiaTheme="minorHAnsi"/>
          <w:b/>
        </w:rPr>
      </w:pPr>
    </w:p>
    <w:p w:rsidR="00956528" w:rsidRPr="00132909" w:rsidRDefault="00A90BC7" w:rsidP="00DC141D">
      <w:pPr>
        <w:widowControl/>
        <w:kinsoku/>
        <w:rPr>
          <w:rFonts w:eastAsiaTheme="minorHAnsi"/>
          <w:b/>
        </w:rPr>
      </w:pPr>
      <w:r w:rsidRPr="00132909">
        <w:rPr>
          <w:rFonts w:eastAsiaTheme="minorHAnsi"/>
          <w:b/>
        </w:rPr>
        <w:t>_________</w:t>
      </w:r>
      <w:r w:rsidR="00956528" w:rsidRPr="00132909">
        <w:rPr>
          <w:rFonts w:eastAsiaTheme="minorHAnsi"/>
          <w:b/>
        </w:rPr>
        <w:t>_______________________________</w:t>
      </w:r>
      <w:r w:rsidRPr="00132909">
        <w:rPr>
          <w:rFonts w:eastAsiaTheme="minorHAnsi"/>
          <w:b/>
        </w:rPr>
        <w:t xml:space="preserve">   </w:t>
      </w:r>
      <w:r w:rsidR="00956528" w:rsidRPr="00132909">
        <w:rPr>
          <w:rFonts w:eastAsiaTheme="minorHAnsi"/>
          <w:b/>
        </w:rPr>
        <w:t xml:space="preserve">    </w:t>
      </w:r>
      <w:r w:rsidRPr="00132909">
        <w:rPr>
          <w:rFonts w:eastAsiaTheme="minorHAnsi"/>
          <w:b/>
        </w:rPr>
        <w:t xml:space="preserve">                ____________________________________</w:t>
      </w:r>
    </w:p>
    <w:p w:rsidR="000B1BA5" w:rsidRDefault="000B1BA5" w:rsidP="00132909">
      <w:pPr>
        <w:widowControl/>
        <w:kinsoku/>
        <w:rPr>
          <w:rFonts w:eastAsiaTheme="minorHAnsi"/>
          <w:b/>
        </w:rPr>
      </w:pPr>
    </w:p>
    <w:p w:rsidR="00A90BC7" w:rsidRPr="00132909" w:rsidRDefault="00A90BC7" w:rsidP="00132909">
      <w:pPr>
        <w:widowControl/>
        <w:kinsoku/>
        <w:rPr>
          <w:rFonts w:eastAsiaTheme="minorHAnsi"/>
          <w:b/>
        </w:rPr>
      </w:pPr>
      <w:r w:rsidRPr="00132909">
        <w:rPr>
          <w:rFonts w:eastAsiaTheme="minorHAnsi"/>
          <w:b/>
        </w:rPr>
        <w:t>Primary Health Professional</w:t>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r>
      <w:r w:rsidRPr="00132909">
        <w:rPr>
          <w:rFonts w:eastAsiaTheme="minorHAnsi"/>
          <w:b/>
        </w:rPr>
        <w:t>Secondary health Professional</w:t>
      </w:r>
    </w:p>
    <w:p w:rsidR="00A90BC7" w:rsidRPr="00132909" w:rsidRDefault="00A90BC7" w:rsidP="00132909">
      <w:pPr>
        <w:widowControl/>
        <w:kinsoku/>
        <w:rPr>
          <w:rFonts w:eastAsiaTheme="minorHAnsi"/>
          <w:b/>
        </w:rPr>
      </w:pPr>
      <w:r w:rsidRPr="00132909">
        <w:rPr>
          <w:rFonts w:eastAsiaTheme="minorHAnsi"/>
          <w:b/>
        </w:rPr>
        <w:t>Name and Address:</w:t>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r>
      <w:r w:rsidR="000B1BA5">
        <w:rPr>
          <w:rFonts w:eastAsiaTheme="minorHAnsi"/>
          <w:b/>
        </w:rPr>
        <w:tab/>
      </w:r>
      <w:r w:rsidRPr="00132909">
        <w:rPr>
          <w:rFonts w:eastAsiaTheme="minorHAnsi"/>
          <w:b/>
        </w:rPr>
        <w:t>Name and Address:</w:t>
      </w:r>
    </w:p>
    <w:p w:rsidR="00A90BC7" w:rsidRPr="00132909" w:rsidRDefault="00A90BC7" w:rsidP="00132909">
      <w:pPr>
        <w:widowControl/>
        <w:kinsoku/>
        <w:rPr>
          <w:rFonts w:eastAsiaTheme="minorHAnsi"/>
        </w:rPr>
      </w:pPr>
    </w:p>
    <w:p w:rsidR="00A90BC7" w:rsidRPr="00132909" w:rsidRDefault="00A90BC7" w:rsidP="00132909">
      <w:pPr>
        <w:widowControl/>
        <w:kinsoku/>
        <w:rPr>
          <w:rFonts w:eastAsiaTheme="minorHAnsi"/>
        </w:rPr>
      </w:pPr>
      <w:r w:rsidRPr="00132909">
        <w:rPr>
          <w:rFonts w:eastAsiaTheme="minorHAnsi"/>
        </w:rPr>
        <w:t>___________</w:t>
      </w:r>
      <w:r w:rsidR="00956528" w:rsidRPr="00132909">
        <w:rPr>
          <w:rFonts w:eastAsiaTheme="minorHAnsi"/>
        </w:rPr>
        <w:t>___________________________</w:t>
      </w:r>
      <w:r w:rsidRPr="00132909">
        <w:rPr>
          <w:rFonts w:eastAsiaTheme="minorHAnsi"/>
        </w:rPr>
        <w:t xml:space="preserve">       </w:t>
      </w:r>
      <w:r w:rsidR="00A81F4B" w:rsidRPr="00132909">
        <w:rPr>
          <w:rFonts w:eastAsiaTheme="minorHAnsi"/>
        </w:rPr>
        <w:t xml:space="preserve">      </w:t>
      </w:r>
      <w:r w:rsidRPr="00132909">
        <w:rPr>
          <w:rFonts w:eastAsiaTheme="minorHAnsi"/>
        </w:rPr>
        <w:t xml:space="preserve">            ________</w:t>
      </w:r>
      <w:r w:rsidR="00172422" w:rsidRPr="00132909">
        <w:rPr>
          <w:rFonts w:eastAsiaTheme="minorHAnsi"/>
        </w:rPr>
        <w:t>_______________________________</w:t>
      </w:r>
    </w:p>
    <w:p w:rsidR="00172422" w:rsidRPr="00132909" w:rsidRDefault="00172422" w:rsidP="00132909">
      <w:pPr>
        <w:widowControl/>
        <w:kinsoku/>
        <w:rPr>
          <w:rFonts w:eastAsiaTheme="minorHAnsi"/>
        </w:rPr>
      </w:pPr>
    </w:p>
    <w:p w:rsidR="00A90BC7" w:rsidRPr="00132909" w:rsidRDefault="00A90BC7" w:rsidP="00132909">
      <w:pPr>
        <w:widowControl/>
        <w:kinsoku/>
        <w:rPr>
          <w:rFonts w:eastAsiaTheme="minorHAnsi"/>
        </w:rPr>
      </w:pPr>
      <w:r w:rsidRPr="00132909">
        <w:rPr>
          <w:rFonts w:eastAsiaTheme="minorHAnsi"/>
        </w:rPr>
        <w:t>________</w:t>
      </w:r>
      <w:r w:rsidR="00956528" w:rsidRPr="00132909">
        <w:rPr>
          <w:rFonts w:eastAsiaTheme="minorHAnsi"/>
        </w:rPr>
        <w:t>______________________________</w:t>
      </w:r>
      <w:r w:rsidRPr="00132909">
        <w:rPr>
          <w:rFonts w:eastAsiaTheme="minorHAnsi"/>
        </w:rPr>
        <w:t xml:space="preserve">                </w:t>
      </w:r>
      <w:r w:rsidR="00A81F4B" w:rsidRPr="00132909">
        <w:rPr>
          <w:rFonts w:eastAsiaTheme="minorHAnsi"/>
        </w:rPr>
        <w:t xml:space="preserve">      </w:t>
      </w:r>
      <w:r w:rsidR="00956528" w:rsidRPr="00132909">
        <w:rPr>
          <w:rFonts w:eastAsiaTheme="minorHAnsi"/>
        </w:rPr>
        <w:t xml:space="preserve">   </w:t>
      </w:r>
      <w:r w:rsidRPr="00132909">
        <w:rPr>
          <w:rFonts w:eastAsiaTheme="minorHAnsi"/>
        </w:rPr>
        <w:t>________</w:t>
      </w:r>
      <w:r w:rsidR="00172422" w:rsidRPr="00132909">
        <w:rPr>
          <w:rFonts w:eastAsiaTheme="minorHAnsi"/>
        </w:rPr>
        <w:t>_______________________________</w:t>
      </w:r>
    </w:p>
    <w:p w:rsidR="00A90BC7" w:rsidRPr="00132909" w:rsidRDefault="00A90BC7" w:rsidP="00132909">
      <w:pPr>
        <w:widowControl/>
        <w:kinsoku/>
        <w:rPr>
          <w:rFonts w:eastAsiaTheme="minorHAnsi"/>
        </w:rPr>
      </w:pPr>
    </w:p>
    <w:p w:rsidR="00A90BC7" w:rsidRPr="000B1BA5" w:rsidRDefault="00A90BC7" w:rsidP="00132909">
      <w:pPr>
        <w:widowControl/>
        <w:kinsoku/>
        <w:rPr>
          <w:rFonts w:eastAsiaTheme="minorHAnsi"/>
          <w:u w:val="single"/>
        </w:rPr>
      </w:pPr>
      <w:r w:rsidRPr="00132909">
        <w:rPr>
          <w:rFonts w:eastAsiaTheme="minorHAnsi"/>
        </w:rPr>
        <w:t>Current Me</w:t>
      </w:r>
      <w:r w:rsidR="000B1BA5">
        <w:rPr>
          <w:rFonts w:eastAsiaTheme="minorHAnsi"/>
        </w:rPr>
        <w:t xml:space="preserve">dications: </w:t>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p>
    <w:p w:rsidR="00A90BC7" w:rsidRPr="00132909" w:rsidRDefault="00A90BC7" w:rsidP="00132909">
      <w:pPr>
        <w:widowControl/>
        <w:kinsoku/>
        <w:rPr>
          <w:rFonts w:eastAsiaTheme="minorHAnsi"/>
        </w:rPr>
      </w:pPr>
    </w:p>
    <w:p w:rsidR="00A90BC7" w:rsidRPr="000B1BA5" w:rsidRDefault="00A90BC7" w:rsidP="00132909">
      <w:pPr>
        <w:widowControl/>
        <w:kinsoku/>
        <w:rPr>
          <w:rFonts w:eastAsiaTheme="minorHAnsi"/>
          <w:u w:val="single"/>
        </w:rPr>
      </w:pPr>
      <w:r w:rsidRPr="00132909">
        <w:rPr>
          <w:rFonts w:eastAsiaTheme="minorHAnsi"/>
        </w:rPr>
        <w:t>Medical</w:t>
      </w:r>
      <w:r w:rsidR="000B1BA5">
        <w:rPr>
          <w:rFonts w:eastAsiaTheme="minorHAnsi"/>
        </w:rPr>
        <w:t xml:space="preserve"> Restrictions: </w:t>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r w:rsidR="000B1BA5">
        <w:rPr>
          <w:rFonts w:eastAsiaTheme="minorHAnsi"/>
          <w:u w:val="single"/>
        </w:rPr>
        <w:tab/>
      </w:r>
    </w:p>
    <w:p w:rsidR="00A90BC7" w:rsidRPr="00132909" w:rsidRDefault="00A90BC7" w:rsidP="00132909">
      <w:pPr>
        <w:widowControl/>
        <w:kinsoku/>
        <w:rPr>
          <w:rFonts w:eastAsiaTheme="minorHAnsi"/>
        </w:rPr>
      </w:pPr>
    </w:p>
    <w:p w:rsidR="00A90BC7" w:rsidRPr="00132909" w:rsidRDefault="00A90BC7" w:rsidP="00132909">
      <w:pPr>
        <w:widowControl/>
        <w:kinsoku/>
        <w:rPr>
          <w:rFonts w:eastAsiaTheme="minorHAnsi"/>
          <w:b/>
        </w:rPr>
      </w:pPr>
      <w:r w:rsidRPr="00132909">
        <w:rPr>
          <w:rFonts w:eastAsiaTheme="minorHAnsi"/>
          <w:b/>
        </w:rPr>
        <w:t>Accommodations:</w:t>
      </w:r>
    </w:p>
    <w:p w:rsidR="00A90BC7" w:rsidRPr="00132909" w:rsidRDefault="00A90BC7" w:rsidP="00132909">
      <w:pPr>
        <w:widowControl/>
        <w:kinsoku/>
        <w:rPr>
          <w:rFonts w:eastAsiaTheme="minorHAnsi"/>
          <w:b/>
        </w:rPr>
      </w:pPr>
    </w:p>
    <w:p w:rsidR="00A90BC7" w:rsidRPr="00132909" w:rsidRDefault="00A90BC7" w:rsidP="00132909">
      <w:pPr>
        <w:widowControl/>
        <w:kinsoku/>
        <w:rPr>
          <w:rFonts w:eastAsiaTheme="minorHAnsi"/>
          <w:b/>
        </w:rPr>
      </w:pPr>
      <w:r w:rsidRPr="00132909">
        <w:rPr>
          <w:rFonts w:eastAsiaTheme="minorHAnsi"/>
          <w:b/>
        </w:rPr>
        <w:t>Please list any academic accommodations or support services that you have received in the past.</w:t>
      </w:r>
    </w:p>
    <w:p w:rsidR="00A90BC7" w:rsidRPr="00132909" w:rsidRDefault="00A90BC7" w:rsidP="00132909">
      <w:pPr>
        <w:widowControl/>
        <w:kinsoku/>
        <w:rPr>
          <w:rFonts w:eastAsiaTheme="minorHAnsi"/>
        </w:rPr>
      </w:pPr>
    </w:p>
    <w:p w:rsidR="00A90BC7" w:rsidRPr="00132909" w:rsidRDefault="00A90BC7" w:rsidP="00132909">
      <w:pPr>
        <w:widowControl/>
        <w:kinsoku/>
        <w:rPr>
          <w:rFonts w:eastAsiaTheme="minorHAnsi"/>
        </w:rPr>
      </w:pPr>
    </w:p>
    <w:p w:rsidR="00A90BC7" w:rsidRPr="00132909" w:rsidRDefault="00A90BC7" w:rsidP="00132909">
      <w:pPr>
        <w:widowControl/>
        <w:pBdr>
          <w:top w:val="single" w:sz="12" w:space="1" w:color="auto"/>
          <w:bottom w:val="single" w:sz="12" w:space="1" w:color="auto"/>
        </w:pBdr>
        <w:kinsoku/>
        <w:rPr>
          <w:rFonts w:eastAsiaTheme="minorHAnsi"/>
        </w:rPr>
      </w:pPr>
    </w:p>
    <w:p w:rsidR="00A90BC7" w:rsidRPr="00132909" w:rsidRDefault="00A90BC7" w:rsidP="00132909">
      <w:pPr>
        <w:widowControl/>
        <w:pBdr>
          <w:bottom w:val="single" w:sz="12" w:space="1" w:color="auto"/>
          <w:between w:val="single" w:sz="12" w:space="1" w:color="auto"/>
        </w:pBdr>
        <w:kinsoku/>
        <w:rPr>
          <w:rFonts w:eastAsiaTheme="minorHAnsi"/>
        </w:rPr>
      </w:pPr>
    </w:p>
    <w:p w:rsidR="00A90BC7" w:rsidRPr="00132909" w:rsidRDefault="00A90BC7" w:rsidP="00132909">
      <w:pPr>
        <w:widowControl/>
        <w:kinsoku/>
        <w:rPr>
          <w:rFonts w:eastAsiaTheme="minorHAnsi"/>
        </w:rPr>
      </w:pPr>
    </w:p>
    <w:p w:rsidR="00A90BC7" w:rsidRPr="00132909" w:rsidRDefault="00A90BC7" w:rsidP="00132909">
      <w:pPr>
        <w:widowControl/>
        <w:kinsoku/>
        <w:rPr>
          <w:rFonts w:eastAsiaTheme="minorHAnsi"/>
        </w:rPr>
      </w:pPr>
    </w:p>
    <w:p w:rsidR="00A90BC7" w:rsidRPr="00132909" w:rsidRDefault="00A90BC7" w:rsidP="00132909">
      <w:pPr>
        <w:widowControl/>
        <w:kinsoku/>
        <w:rPr>
          <w:rFonts w:eastAsiaTheme="minorHAnsi"/>
          <w:b/>
        </w:rPr>
      </w:pPr>
      <w:r w:rsidRPr="00132909">
        <w:rPr>
          <w:rFonts w:eastAsiaTheme="minorHAnsi"/>
          <w:b/>
        </w:rPr>
        <w:t>Please list any academic accommodations or support services which you would l</w:t>
      </w:r>
      <w:r w:rsidR="00956528" w:rsidRPr="00132909">
        <w:rPr>
          <w:rFonts w:eastAsiaTheme="minorHAnsi"/>
          <w:b/>
        </w:rPr>
        <w:t>ike to request at SGSC</w:t>
      </w:r>
      <w:r w:rsidRPr="00132909">
        <w:rPr>
          <w:rFonts w:eastAsiaTheme="minorHAnsi"/>
          <w:b/>
        </w:rPr>
        <w:t>.</w:t>
      </w:r>
    </w:p>
    <w:p w:rsidR="00A90BC7" w:rsidRPr="00132909" w:rsidRDefault="00A90BC7" w:rsidP="00132909">
      <w:pPr>
        <w:widowControl/>
        <w:kinsoku/>
        <w:rPr>
          <w:rFonts w:eastAsiaTheme="minorHAnsi"/>
        </w:rPr>
      </w:pPr>
    </w:p>
    <w:p w:rsidR="00A90BC7" w:rsidRPr="00132909" w:rsidRDefault="00A90BC7" w:rsidP="00132909">
      <w:pPr>
        <w:widowControl/>
        <w:kinsoku/>
        <w:rPr>
          <w:rFonts w:eastAsiaTheme="minorHAnsi"/>
        </w:rPr>
      </w:pPr>
    </w:p>
    <w:p w:rsidR="00A90BC7" w:rsidRPr="00132909" w:rsidRDefault="00A90BC7" w:rsidP="00132909">
      <w:pPr>
        <w:widowControl/>
        <w:pBdr>
          <w:top w:val="single" w:sz="12" w:space="1" w:color="auto"/>
          <w:bottom w:val="single" w:sz="12" w:space="1" w:color="auto"/>
        </w:pBdr>
        <w:kinsoku/>
        <w:rPr>
          <w:rFonts w:eastAsiaTheme="minorHAnsi"/>
        </w:rPr>
      </w:pPr>
    </w:p>
    <w:p w:rsidR="00A90BC7" w:rsidRPr="00132909" w:rsidRDefault="00A90BC7" w:rsidP="00132909">
      <w:pPr>
        <w:widowControl/>
        <w:pBdr>
          <w:bottom w:val="single" w:sz="12" w:space="1" w:color="auto"/>
          <w:between w:val="single" w:sz="12" w:space="1" w:color="auto"/>
        </w:pBdr>
        <w:kinsoku/>
        <w:rPr>
          <w:rFonts w:eastAsiaTheme="minorHAnsi"/>
        </w:rPr>
      </w:pPr>
    </w:p>
    <w:p w:rsidR="00A90BC7" w:rsidRPr="00132909" w:rsidRDefault="00A90BC7" w:rsidP="00132909">
      <w:pPr>
        <w:widowControl/>
        <w:kinsoku/>
        <w:rPr>
          <w:rFonts w:eastAsiaTheme="minorHAnsi"/>
        </w:rPr>
      </w:pPr>
    </w:p>
    <w:p w:rsidR="00A90BC7" w:rsidRPr="00132909" w:rsidRDefault="00A90BC7" w:rsidP="00132909">
      <w:pPr>
        <w:widowControl/>
        <w:kinsoku/>
        <w:rPr>
          <w:rFonts w:eastAsiaTheme="minorHAnsi"/>
        </w:rPr>
      </w:pPr>
    </w:p>
    <w:p w:rsidR="00A90BC7" w:rsidRPr="00132909" w:rsidRDefault="00A90BC7" w:rsidP="00132909">
      <w:pPr>
        <w:widowControl/>
        <w:kinsoku/>
        <w:rPr>
          <w:rFonts w:eastAsiaTheme="minorHAnsi"/>
          <w:b/>
        </w:rPr>
      </w:pPr>
      <w:r w:rsidRPr="00132909">
        <w:rPr>
          <w:rFonts w:eastAsiaTheme="minorHAnsi"/>
          <w:b/>
        </w:rPr>
        <w:t xml:space="preserve">Please note any additional information that may assist </w:t>
      </w:r>
      <w:r w:rsidR="00956528" w:rsidRPr="00132909">
        <w:rPr>
          <w:rFonts w:eastAsiaTheme="minorHAnsi"/>
          <w:b/>
        </w:rPr>
        <w:t xml:space="preserve">SGSC’s ODS Office </w:t>
      </w:r>
      <w:r w:rsidRPr="00132909">
        <w:rPr>
          <w:rFonts w:eastAsiaTheme="minorHAnsi"/>
          <w:b/>
        </w:rPr>
        <w:t>in providing you with accommodations.</w:t>
      </w:r>
    </w:p>
    <w:p w:rsidR="00A90BC7" w:rsidRPr="00132909" w:rsidRDefault="00A90BC7" w:rsidP="00132909">
      <w:pPr>
        <w:widowControl/>
        <w:kinsoku/>
        <w:rPr>
          <w:rFonts w:eastAsiaTheme="minorHAnsi"/>
        </w:rPr>
      </w:pPr>
    </w:p>
    <w:p w:rsidR="00A90BC7" w:rsidRPr="00132909" w:rsidRDefault="00A90BC7" w:rsidP="00132909">
      <w:pPr>
        <w:widowControl/>
        <w:kinsoku/>
        <w:rPr>
          <w:rFonts w:eastAsiaTheme="minorHAnsi"/>
        </w:rPr>
      </w:pPr>
    </w:p>
    <w:p w:rsidR="00A90BC7" w:rsidRPr="00132909" w:rsidRDefault="00A90BC7" w:rsidP="00132909">
      <w:pPr>
        <w:widowControl/>
        <w:pBdr>
          <w:top w:val="single" w:sz="12" w:space="1" w:color="auto"/>
          <w:bottom w:val="single" w:sz="12" w:space="1" w:color="auto"/>
        </w:pBdr>
        <w:kinsoku/>
        <w:rPr>
          <w:rFonts w:eastAsiaTheme="minorHAnsi"/>
        </w:rPr>
      </w:pPr>
    </w:p>
    <w:p w:rsidR="00A90BC7" w:rsidRPr="00132909" w:rsidRDefault="00A90BC7" w:rsidP="00132909">
      <w:pPr>
        <w:widowControl/>
        <w:pBdr>
          <w:bottom w:val="single" w:sz="12" w:space="1" w:color="auto"/>
          <w:between w:val="single" w:sz="12" w:space="1" w:color="auto"/>
        </w:pBdr>
        <w:kinsoku/>
        <w:rPr>
          <w:rFonts w:eastAsiaTheme="minorHAnsi"/>
        </w:rPr>
      </w:pPr>
    </w:p>
    <w:p w:rsidR="0015790D" w:rsidRPr="00132909" w:rsidRDefault="00454A22" w:rsidP="00132909">
      <w:r w:rsidRPr="00132909">
        <w:t xml:space="preserve">                                                                                                                                    </w:t>
      </w:r>
      <w:r w:rsidR="0056379A" w:rsidRPr="00132909">
        <w:t xml:space="preserve">                             </w:t>
      </w:r>
    </w:p>
    <w:p w:rsidR="000B1BA5" w:rsidRDefault="000B1BA5" w:rsidP="000B1BA5"/>
    <w:p w:rsidR="000B1BA5" w:rsidRPr="00B4143E" w:rsidRDefault="00B4143E" w:rsidP="000B1BA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B1BA5" w:rsidRPr="000B1BA5" w:rsidRDefault="000B1BA5" w:rsidP="000B1BA5">
      <w:pPr>
        <w:rPr>
          <w:u w:val="single"/>
        </w:rPr>
      </w:pPr>
      <w:r>
        <w:t xml:space="preserve">Student’s Signature: </w:t>
      </w:r>
      <w:r w:rsidR="00B4143E">
        <w:tab/>
      </w:r>
      <w:r w:rsidR="00B4143E">
        <w:tab/>
      </w:r>
      <w:r w:rsidR="00B4143E">
        <w:tab/>
      </w:r>
      <w:r w:rsidR="00B4143E">
        <w:tab/>
      </w:r>
      <w:r w:rsidR="00B4143E">
        <w:tab/>
      </w:r>
      <w:r w:rsidR="00B4143E">
        <w:tab/>
      </w:r>
      <w:r w:rsidR="00B4143E">
        <w:tab/>
      </w:r>
      <w:r w:rsidR="00B4143E">
        <w:tab/>
      </w:r>
      <w:r w:rsidR="00B4143E">
        <w:tab/>
      </w:r>
      <w:r>
        <w:t xml:space="preserve">Date: </w:t>
      </w:r>
    </w:p>
    <w:p w:rsidR="00B4143E" w:rsidRDefault="00B4143E" w:rsidP="00B4143E">
      <w:pPr>
        <w:widowControl/>
        <w:kinsoku/>
        <w:rPr>
          <w:u w:val="single"/>
        </w:rPr>
      </w:pPr>
    </w:p>
    <w:p w:rsidR="00B4143E" w:rsidRPr="00B4143E" w:rsidRDefault="00B4143E" w:rsidP="00B4143E">
      <w:pPr>
        <w:widowControl/>
        <w:kinsoku/>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2422" w:rsidRPr="00132909" w:rsidRDefault="00B4143E" w:rsidP="00132909">
      <w:pPr>
        <w:widowControl/>
        <w:kinsoku/>
        <w:spacing w:after="200"/>
        <w:rPr>
          <w:rFonts w:eastAsiaTheme="majorEastAsia"/>
          <w:b/>
          <w:bCs/>
          <w:color w:val="4F81BD" w:themeColor="accent1"/>
        </w:rPr>
      </w:pPr>
      <w:r>
        <w:t>Parent/Guardian Signature (If Student is under the age of 18)</w:t>
      </w:r>
      <w:r>
        <w:tab/>
      </w:r>
      <w:r>
        <w:tab/>
      </w:r>
      <w:r>
        <w:tab/>
        <w:t>Date</w:t>
      </w:r>
      <w:r w:rsidR="00172422" w:rsidRPr="00132909">
        <w:br w:type="page"/>
      </w:r>
    </w:p>
    <w:p w:rsidR="0095506C" w:rsidRPr="00132909" w:rsidRDefault="00E710DF" w:rsidP="00132909">
      <w:pPr>
        <w:pStyle w:val="Heading2"/>
        <w:spacing w:before="0"/>
        <w:rPr>
          <w:rFonts w:ascii="Times New Roman" w:eastAsia="Times New Roman" w:hAnsi="Times New Roman" w:cs="Times New Roman"/>
          <w:sz w:val="24"/>
          <w:szCs w:val="24"/>
        </w:rPr>
      </w:pPr>
      <w:bookmarkStart w:id="13" w:name="_Toc526404099"/>
      <w:r w:rsidRPr="00132909">
        <w:rPr>
          <w:rFonts w:ascii="Times New Roman" w:eastAsia="Times New Roman" w:hAnsi="Times New Roman" w:cs="Times New Roman"/>
          <w:sz w:val="24"/>
          <w:szCs w:val="24"/>
        </w:rPr>
        <w:t>C</w:t>
      </w:r>
      <w:r w:rsidR="00491DC1">
        <w:rPr>
          <w:rFonts w:ascii="Times New Roman" w:eastAsia="Times New Roman" w:hAnsi="Times New Roman" w:cs="Times New Roman"/>
          <w:sz w:val="24"/>
          <w:szCs w:val="24"/>
        </w:rPr>
        <w:t>ONSENT TO RELEASE INFORMATION</w:t>
      </w:r>
      <w:bookmarkEnd w:id="13"/>
    </w:p>
    <w:p w:rsidR="00172422" w:rsidRPr="00132909" w:rsidRDefault="00172422" w:rsidP="00132909"/>
    <w:p w:rsidR="00172422" w:rsidRPr="00132909" w:rsidRDefault="00172422" w:rsidP="00132909">
      <w:pPr>
        <w:rPr>
          <w:u w:val="single"/>
        </w:rPr>
      </w:pPr>
      <w:r w:rsidRPr="00132909">
        <w:t xml:space="preserve">Student’s Name: </w:t>
      </w:r>
      <w:r w:rsidRPr="00132909">
        <w:rPr>
          <w:u w:val="single"/>
        </w:rPr>
        <w:tab/>
      </w:r>
      <w:r w:rsidRPr="00132909">
        <w:rPr>
          <w:u w:val="single"/>
        </w:rPr>
        <w:tab/>
      </w:r>
      <w:r w:rsidRPr="00132909">
        <w:rPr>
          <w:u w:val="single"/>
        </w:rPr>
        <w:tab/>
      </w:r>
      <w:r w:rsidRPr="00132909">
        <w:rPr>
          <w:u w:val="single"/>
        </w:rPr>
        <w:tab/>
      </w:r>
      <w:r w:rsidRPr="00132909">
        <w:rPr>
          <w:u w:val="single"/>
        </w:rPr>
        <w:tab/>
      </w:r>
      <w:r w:rsidRPr="00132909">
        <w:rPr>
          <w:u w:val="single"/>
        </w:rPr>
        <w:tab/>
      </w:r>
      <w:r w:rsidRPr="00132909">
        <w:tab/>
        <w:t xml:space="preserve">SGSC ID #: </w:t>
      </w:r>
      <w:r w:rsidRPr="00132909">
        <w:rPr>
          <w:u w:val="single"/>
        </w:rPr>
        <w:tab/>
      </w:r>
      <w:r w:rsidRPr="00132909">
        <w:rPr>
          <w:u w:val="single"/>
        </w:rPr>
        <w:tab/>
      </w:r>
      <w:r w:rsidRPr="00132909">
        <w:rPr>
          <w:u w:val="single"/>
        </w:rPr>
        <w:tab/>
      </w:r>
      <w:r w:rsidRPr="00132909">
        <w:rPr>
          <w:u w:val="single"/>
        </w:rPr>
        <w:tab/>
      </w:r>
      <w:r w:rsidRPr="00132909">
        <w:rPr>
          <w:u w:val="single"/>
        </w:rPr>
        <w:tab/>
      </w:r>
    </w:p>
    <w:p w:rsidR="0095506C" w:rsidRPr="00132909" w:rsidRDefault="0095506C" w:rsidP="00132909">
      <w:pPr>
        <w:widowControl/>
        <w:kinsoku/>
        <w:jc w:val="center"/>
        <w:rPr>
          <w:rFonts w:eastAsia="Times New Roman"/>
        </w:rPr>
      </w:pPr>
      <w:r w:rsidRPr="00132909">
        <w:rPr>
          <w:rFonts w:eastAsia="Times New Roman"/>
        </w:rPr>
        <w:t xml:space="preserve">                                                                        </w:t>
      </w:r>
      <w:r w:rsidR="0056379A" w:rsidRPr="00132909">
        <w:rPr>
          <w:rFonts w:eastAsia="Times New Roman"/>
        </w:rPr>
        <w:t xml:space="preserve">                               </w:t>
      </w:r>
      <w:r w:rsidR="00454A22" w:rsidRPr="00132909">
        <w:rPr>
          <w:rFonts w:eastAsia="Times New Roman"/>
        </w:rPr>
        <w:t xml:space="preserve">                                                                                                                                     </w:t>
      </w:r>
      <w:r w:rsidR="0056379A" w:rsidRPr="00132909">
        <w:rPr>
          <w:rFonts w:eastAsia="Times New Roman"/>
        </w:rPr>
        <w:t xml:space="preserve">                 </w:t>
      </w:r>
      <w:r w:rsidR="0015790D" w:rsidRPr="00132909">
        <w:rPr>
          <w:rFonts w:eastAsia="Times New Roman"/>
        </w:rPr>
        <w:t xml:space="preserve">                                                          </w:t>
      </w:r>
      <w:r w:rsidR="0056379A" w:rsidRPr="00132909">
        <w:rPr>
          <w:rFonts w:eastAsia="Times New Roman"/>
        </w:rPr>
        <w:t xml:space="preserve">                               </w:t>
      </w:r>
      <w:r w:rsidRPr="00132909">
        <w:rPr>
          <w:rFonts w:eastAsia="Times New Roman"/>
          <w:b/>
          <w:bCs/>
        </w:rPr>
        <w:t xml:space="preserve">      </w:t>
      </w:r>
    </w:p>
    <w:p w:rsidR="0095506C" w:rsidRPr="00132909" w:rsidRDefault="0095506C" w:rsidP="00132909">
      <w:pPr>
        <w:widowControl/>
        <w:kinsoku/>
        <w:rPr>
          <w:rFonts w:eastAsia="Times New Roman"/>
        </w:rPr>
      </w:pPr>
      <w:r w:rsidRPr="00132909">
        <w:rPr>
          <w:rFonts w:eastAsia="Times New Roman"/>
        </w:rPr>
        <w:t xml:space="preserve">I, the undersigned, hereby authorize:  </w:t>
      </w:r>
      <w:r w:rsidR="00D27095" w:rsidRPr="00132909">
        <w:rPr>
          <w:rFonts w:eastAsia="Times New Roman"/>
          <w:b/>
          <w:u w:val="single"/>
        </w:rPr>
        <w:t>SGSC</w:t>
      </w:r>
      <w:r w:rsidR="00E710DF" w:rsidRPr="00132909">
        <w:rPr>
          <w:rFonts w:eastAsia="Times New Roman"/>
          <w:b/>
          <w:u w:val="single"/>
        </w:rPr>
        <w:t>’s</w:t>
      </w:r>
      <w:r w:rsidR="00D27095" w:rsidRPr="00132909">
        <w:rPr>
          <w:rFonts w:eastAsia="Times New Roman"/>
          <w:b/>
          <w:u w:val="single"/>
        </w:rPr>
        <w:t xml:space="preserve"> </w:t>
      </w:r>
      <w:r w:rsidRPr="00132909">
        <w:rPr>
          <w:rFonts w:eastAsia="Times New Roman"/>
          <w:b/>
          <w:u w:val="single"/>
        </w:rPr>
        <w:t>Coordinator</w:t>
      </w:r>
      <w:r w:rsidR="000F1CB7" w:rsidRPr="00132909">
        <w:rPr>
          <w:rFonts w:eastAsia="Times New Roman"/>
          <w:b/>
          <w:u w:val="single"/>
        </w:rPr>
        <w:t xml:space="preserve"> of Disability</w:t>
      </w:r>
      <w:r w:rsidR="00E710DF" w:rsidRPr="00132909">
        <w:rPr>
          <w:rFonts w:eastAsia="Times New Roman"/>
          <w:b/>
          <w:u w:val="single"/>
        </w:rPr>
        <w:t xml:space="preserve"> Services</w:t>
      </w:r>
      <w:r w:rsidR="00E710DF" w:rsidRPr="00132909">
        <w:rPr>
          <w:rFonts w:eastAsia="Times New Roman"/>
        </w:rPr>
        <w:t xml:space="preserve"> </w:t>
      </w:r>
      <w:r w:rsidRPr="00132909">
        <w:rPr>
          <w:rFonts w:eastAsia="Times New Roman"/>
        </w:rPr>
        <w:t>to release/exchange information concerning the above-named person to:</w:t>
      </w:r>
    </w:p>
    <w:p w:rsidR="00172422" w:rsidRPr="00132909" w:rsidRDefault="00172422" w:rsidP="00132909">
      <w:pPr>
        <w:widowControl/>
        <w:kinsoku/>
        <w:rPr>
          <w:rFonts w:eastAsia="Times New Roman"/>
        </w:rPr>
      </w:pPr>
    </w:p>
    <w:p w:rsidR="00172422" w:rsidRPr="00132909" w:rsidRDefault="00172422" w:rsidP="00132909">
      <w:pPr>
        <w:widowControl/>
        <w:kinsoku/>
        <w:rPr>
          <w:rFonts w:eastAsia="Times New Roman"/>
          <w:b/>
          <w:u w:val="single"/>
        </w:rPr>
      </w:pPr>
      <w:r w:rsidRPr="00132909">
        <w:rPr>
          <w:rFonts w:eastAsia="Times New Roman"/>
          <w:b/>
          <w:u w:val="single"/>
        </w:rPr>
        <w:t>Regents Center for Learning Disorders</w:t>
      </w:r>
    </w:p>
    <w:p w:rsidR="00172422" w:rsidRPr="00132909" w:rsidRDefault="00172422" w:rsidP="00132909">
      <w:pPr>
        <w:widowControl/>
        <w:kinsoku/>
        <w:rPr>
          <w:rFonts w:eastAsia="Times New Roman"/>
        </w:rPr>
      </w:pPr>
      <w:r w:rsidRPr="00132909">
        <w:rPr>
          <w:rFonts w:eastAsia="Times New Roman"/>
        </w:rPr>
        <w:t>(Name of Person or Institution)</w:t>
      </w:r>
    </w:p>
    <w:p w:rsidR="00172422" w:rsidRPr="00132909" w:rsidRDefault="00172422" w:rsidP="00132909">
      <w:pPr>
        <w:widowControl/>
        <w:kinsoku/>
        <w:rPr>
          <w:rFonts w:eastAsia="Times New Roman"/>
        </w:rPr>
      </w:pPr>
    </w:p>
    <w:p w:rsidR="00172422" w:rsidRPr="00132909" w:rsidRDefault="00172422" w:rsidP="00132909">
      <w:pPr>
        <w:widowControl/>
        <w:kinsoku/>
        <w:rPr>
          <w:rFonts w:eastAsia="Times New Roman"/>
          <w:b/>
          <w:u w:val="single"/>
        </w:rPr>
      </w:pPr>
      <w:r w:rsidRPr="00132909">
        <w:rPr>
          <w:rFonts w:eastAsia="Times New Roman"/>
          <w:b/>
          <w:u w:val="single"/>
        </w:rPr>
        <w:t>Georgia Southern University – George W. Shaver, Director</w:t>
      </w:r>
    </w:p>
    <w:p w:rsidR="00172422" w:rsidRPr="00132909" w:rsidRDefault="00172422" w:rsidP="00132909">
      <w:pPr>
        <w:widowControl/>
        <w:kinsoku/>
        <w:rPr>
          <w:rFonts w:eastAsia="Times New Roman"/>
        </w:rPr>
      </w:pPr>
      <w:r w:rsidRPr="00132909">
        <w:rPr>
          <w:rFonts w:eastAsia="Times New Roman"/>
        </w:rPr>
        <w:t>(Address)</w:t>
      </w:r>
    </w:p>
    <w:p w:rsidR="0095506C" w:rsidRPr="00132909" w:rsidRDefault="0095506C" w:rsidP="00132909">
      <w:pPr>
        <w:widowControl/>
        <w:kinsoku/>
        <w:rPr>
          <w:rFonts w:eastAsia="Times New Roman"/>
          <w:b/>
        </w:rPr>
      </w:pPr>
    </w:p>
    <w:p w:rsidR="0095506C" w:rsidRPr="00132909" w:rsidRDefault="0095506C" w:rsidP="00132909">
      <w:pPr>
        <w:widowControl/>
        <w:kinsoku/>
        <w:rPr>
          <w:rFonts w:eastAsia="Times New Roman"/>
          <w:b/>
        </w:rPr>
      </w:pPr>
      <w:r w:rsidRPr="00132909">
        <w:rPr>
          <w:rFonts w:eastAsia="Times New Roman"/>
          <w:b/>
        </w:rPr>
        <w:t>Specific type of information to be disclosed/exchanged: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588"/>
      </w:tblGrid>
      <w:tr w:rsidR="0095506C" w:rsidRPr="00132909" w:rsidTr="006068B0">
        <w:tc>
          <w:tcPr>
            <w:tcW w:w="4587" w:type="dxa"/>
          </w:tcPr>
          <w:p w:rsidR="0095506C" w:rsidRPr="00132909" w:rsidRDefault="0095506C" w:rsidP="00132909">
            <w:pPr>
              <w:widowControl/>
              <w:numPr>
                <w:ilvl w:val="0"/>
                <w:numId w:val="16"/>
              </w:numPr>
              <w:kinsoku/>
              <w:rPr>
                <w:rFonts w:eastAsia="Times New Roman"/>
              </w:rPr>
            </w:pPr>
            <w:r w:rsidRPr="00132909">
              <w:rPr>
                <w:rFonts w:eastAsia="Times New Roman"/>
              </w:rPr>
              <w:t>Assessment</w:t>
            </w:r>
          </w:p>
          <w:p w:rsidR="00D27095" w:rsidRPr="00132909" w:rsidRDefault="00D27095" w:rsidP="00132909">
            <w:pPr>
              <w:widowControl/>
              <w:numPr>
                <w:ilvl w:val="0"/>
                <w:numId w:val="16"/>
              </w:numPr>
              <w:kinsoku/>
              <w:rPr>
                <w:rFonts w:eastAsia="Times New Roman"/>
              </w:rPr>
            </w:pPr>
            <w:r w:rsidRPr="00132909">
              <w:rPr>
                <w:rFonts w:eastAsia="Times New Roman"/>
              </w:rPr>
              <w:t>Testing Reports</w:t>
            </w:r>
          </w:p>
          <w:p w:rsidR="0095506C" w:rsidRPr="00132909" w:rsidRDefault="0095506C" w:rsidP="00132909">
            <w:pPr>
              <w:widowControl/>
              <w:kinsoku/>
              <w:ind w:left="720"/>
              <w:rPr>
                <w:rFonts w:eastAsia="Times New Roman"/>
              </w:rPr>
            </w:pPr>
          </w:p>
        </w:tc>
        <w:tc>
          <w:tcPr>
            <w:tcW w:w="4588" w:type="dxa"/>
          </w:tcPr>
          <w:p w:rsidR="0095506C" w:rsidRPr="00132909" w:rsidRDefault="0095506C" w:rsidP="00132909">
            <w:pPr>
              <w:widowControl/>
              <w:numPr>
                <w:ilvl w:val="0"/>
                <w:numId w:val="16"/>
              </w:numPr>
              <w:kinsoku/>
              <w:rPr>
                <w:rFonts w:eastAsia="Times New Roman"/>
              </w:rPr>
            </w:pPr>
            <w:r w:rsidRPr="00132909">
              <w:rPr>
                <w:rFonts w:eastAsia="Times New Roman"/>
              </w:rPr>
              <w:t>Recommendations</w:t>
            </w:r>
          </w:p>
          <w:p w:rsidR="0095506C" w:rsidRPr="00132909" w:rsidRDefault="0095506C" w:rsidP="00132909">
            <w:pPr>
              <w:widowControl/>
              <w:numPr>
                <w:ilvl w:val="0"/>
                <w:numId w:val="16"/>
              </w:numPr>
              <w:kinsoku/>
              <w:rPr>
                <w:rFonts w:eastAsia="Times New Roman"/>
              </w:rPr>
            </w:pPr>
            <w:r w:rsidRPr="00132909">
              <w:rPr>
                <w:rFonts w:eastAsia="Times New Roman"/>
              </w:rPr>
              <w:t>Counseling Records</w:t>
            </w:r>
          </w:p>
          <w:p w:rsidR="0095506C" w:rsidRPr="00132909" w:rsidRDefault="0095506C" w:rsidP="00132909">
            <w:pPr>
              <w:widowControl/>
              <w:numPr>
                <w:ilvl w:val="0"/>
                <w:numId w:val="16"/>
              </w:numPr>
              <w:kinsoku/>
              <w:rPr>
                <w:rFonts w:eastAsia="Times New Roman"/>
              </w:rPr>
            </w:pPr>
            <w:r w:rsidRPr="00132909">
              <w:rPr>
                <w:rFonts w:eastAsia="Times New Roman"/>
              </w:rPr>
              <w:t>All of the Above</w:t>
            </w:r>
          </w:p>
          <w:p w:rsidR="0095506C" w:rsidRPr="00132909" w:rsidRDefault="0095506C" w:rsidP="00132909">
            <w:pPr>
              <w:widowControl/>
              <w:numPr>
                <w:ilvl w:val="0"/>
                <w:numId w:val="16"/>
              </w:numPr>
              <w:kinsoku/>
              <w:rPr>
                <w:rFonts w:eastAsia="Times New Roman"/>
              </w:rPr>
            </w:pPr>
            <w:r w:rsidRPr="00132909">
              <w:rPr>
                <w:rFonts w:eastAsia="Times New Roman"/>
              </w:rPr>
              <w:t>Other</w:t>
            </w:r>
            <w:r w:rsidRPr="00132909">
              <w:rPr>
                <w:rFonts w:eastAsia="Times New Roman"/>
                <w:b/>
              </w:rPr>
              <w:t>____________________</w:t>
            </w:r>
          </w:p>
        </w:tc>
      </w:tr>
    </w:tbl>
    <w:p w:rsidR="0095506C" w:rsidRPr="00132909" w:rsidRDefault="0095506C" w:rsidP="00132909">
      <w:pPr>
        <w:widowControl/>
        <w:kinsoku/>
        <w:rPr>
          <w:rFonts w:eastAsia="Times New Roman"/>
        </w:rPr>
      </w:pPr>
    </w:p>
    <w:p w:rsidR="0095506C" w:rsidRPr="00132909" w:rsidRDefault="0095506C" w:rsidP="00132909">
      <w:pPr>
        <w:widowControl/>
        <w:kinsoku/>
        <w:rPr>
          <w:rFonts w:eastAsia="Times New Roman"/>
          <w:b/>
        </w:rPr>
      </w:pPr>
      <w:r w:rsidRPr="00132909">
        <w:rPr>
          <w:rFonts w:eastAsia="Times New Roman"/>
          <w:b/>
        </w:rPr>
        <w:t>I understand that the information is to be used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08"/>
      </w:tblGrid>
      <w:tr w:rsidR="0095506C" w:rsidRPr="00132909" w:rsidTr="00D27095">
        <w:trPr>
          <w:trHeight w:val="611"/>
        </w:trPr>
        <w:tc>
          <w:tcPr>
            <w:tcW w:w="4608" w:type="dxa"/>
          </w:tcPr>
          <w:p w:rsidR="00D27095" w:rsidRPr="00132909" w:rsidRDefault="00D27095" w:rsidP="00132909">
            <w:pPr>
              <w:widowControl/>
              <w:kinsoku/>
              <w:ind w:left="720"/>
              <w:rPr>
                <w:rFonts w:eastAsia="Times New Roman"/>
              </w:rPr>
            </w:pPr>
          </w:p>
          <w:p w:rsidR="0095506C" w:rsidRPr="00132909" w:rsidRDefault="0095506C" w:rsidP="00132909">
            <w:pPr>
              <w:widowControl/>
              <w:numPr>
                <w:ilvl w:val="0"/>
                <w:numId w:val="17"/>
              </w:numPr>
              <w:kinsoku/>
              <w:rPr>
                <w:rFonts w:eastAsia="Times New Roman"/>
              </w:rPr>
            </w:pPr>
            <w:r w:rsidRPr="00132909">
              <w:rPr>
                <w:rFonts w:eastAsia="Times New Roman"/>
              </w:rPr>
              <w:t>Academic Considerations</w:t>
            </w:r>
          </w:p>
          <w:p w:rsidR="0095506C" w:rsidRPr="00132909" w:rsidRDefault="0095506C" w:rsidP="00132909">
            <w:pPr>
              <w:widowControl/>
              <w:kinsoku/>
              <w:ind w:left="720"/>
              <w:rPr>
                <w:rFonts w:eastAsia="Times New Roman"/>
              </w:rPr>
            </w:pPr>
          </w:p>
        </w:tc>
        <w:tc>
          <w:tcPr>
            <w:tcW w:w="4608" w:type="dxa"/>
          </w:tcPr>
          <w:p w:rsidR="00D27095" w:rsidRPr="00132909" w:rsidRDefault="00D27095" w:rsidP="00132909">
            <w:pPr>
              <w:widowControl/>
              <w:kinsoku/>
              <w:ind w:left="720"/>
              <w:rPr>
                <w:rFonts w:eastAsia="Times New Roman"/>
              </w:rPr>
            </w:pPr>
          </w:p>
          <w:p w:rsidR="0095506C" w:rsidRPr="00132909" w:rsidRDefault="0095506C" w:rsidP="00132909">
            <w:pPr>
              <w:widowControl/>
              <w:numPr>
                <w:ilvl w:val="0"/>
                <w:numId w:val="17"/>
              </w:numPr>
              <w:kinsoku/>
              <w:rPr>
                <w:rFonts w:eastAsia="Times New Roman"/>
              </w:rPr>
            </w:pPr>
            <w:r w:rsidRPr="00132909">
              <w:rPr>
                <w:rFonts w:eastAsia="Times New Roman"/>
              </w:rPr>
              <w:t xml:space="preserve">Other </w:t>
            </w:r>
            <w:r w:rsidRPr="00132909">
              <w:rPr>
                <w:rFonts w:eastAsia="Times New Roman"/>
                <w:b/>
              </w:rPr>
              <w:t>____________________</w:t>
            </w:r>
          </w:p>
        </w:tc>
      </w:tr>
    </w:tbl>
    <w:p w:rsidR="0095506C" w:rsidRPr="00132909" w:rsidRDefault="0095506C" w:rsidP="00132909">
      <w:pPr>
        <w:widowControl/>
        <w:kinsoku/>
        <w:rPr>
          <w:rFonts w:eastAsia="Times New Roman"/>
        </w:rPr>
      </w:pPr>
    </w:p>
    <w:p w:rsidR="0095506C" w:rsidRPr="00132909" w:rsidRDefault="0095506C" w:rsidP="00132909">
      <w:pPr>
        <w:widowControl/>
        <w:kinsoku/>
        <w:jc w:val="both"/>
        <w:rPr>
          <w:rFonts w:eastAsia="Times New Roman"/>
        </w:rPr>
      </w:pPr>
      <w:r w:rsidRPr="00132909">
        <w:rPr>
          <w:rFonts w:eastAsia="Times New Roman"/>
        </w:rPr>
        <w:t>As the person signing this consent, I understand that I am giving my permission to the above-named provider or other named third party for disclosure of confidential records.  I also understand that I have the right to revoke this consent, but that my revocation is not effective until delivered in writing to the person who is in possession of my records.  A copy of this consent and a notation concerning the persons or agencies to which disclosure was made shall be included wi</w:t>
      </w:r>
      <w:r w:rsidR="008648FB">
        <w:rPr>
          <w:rFonts w:eastAsia="Times New Roman"/>
        </w:rPr>
        <w:t>th my original records in the ODS</w:t>
      </w:r>
      <w:r w:rsidRPr="00132909">
        <w:rPr>
          <w:rFonts w:eastAsia="Times New Roman"/>
        </w:rPr>
        <w:t xml:space="preserve">. The person who receives the records to which this consent pertains may not redisclose them to anyone else without my separate written consent unless such recipient is a provider who makes a disclosure permitted by law. </w:t>
      </w:r>
    </w:p>
    <w:p w:rsidR="00E710DF" w:rsidRPr="00132909" w:rsidRDefault="00E710DF" w:rsidP="00132909">
      <w:pPr>
        <w:widowControl/>
        <w:kinsoku/>
        <w:jc w:val="both"/>
        <w:rPr>
          <w:rFonts w:eastAsia="Times New Roman"/>
        </w:rPr>
      </w:pPr>
    </w:p>
    <w:p w:rsidR="00E710DF" w:rsidRPr="00132909" w:rsidRDefault="00E710DF" w:rsidP="00132909">
      <w:pPr>
        <w:widowControl/>
        <w:kinsoku/>
        <w:jc w:val="both"/>
        <w:rPr>
          <w:rFonts w:eastAsia="Times New Roman"/>
          <w:u w:val="single"/>
        </w:rPr>
      </w:pPr>
      <w:r w:rsidRPr="00132909">
        <w:rPr>
          <w:rFonts w:eastAsia="Times New Roman"/>
        </w:rPr>
        <w:t xml:space="preserve">This release expires in 12 months unless another date is specified: </w:t>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95506C" w:rsidRPr="00132909" w:rsidRDefault="0095506C" w:rsidP="00132909">
      <w:pPr>
        <w:widowControl/>
        <w:kinsoku/>
        <w:jc w:val="both"/>
        <w:rPr>
          <w:rFonts w:eastAsia="Times New Roman"/>
        </w:rPr>
      </w:pPr>
    </w:p>
    <w:p w:rsidR="00E710DF" w:rsidRPr="00132909" w:rsidRDefault="00E710DF" w:rsidP="00132909">
      <w:pPr>
        <w:widowControl/>
        <w:kinsoku/>
        <w:jc w:val="both"/>
        <w:rPr>
          <w:rFonts w:eastAsia="Times New Roman"/>
          <w:u w:val="single"/>
        </w:rPr>
      </w:pPr>
      <w:r w:rsidRPr="00132909">
        <w:rPr>
          <w:rFonts w:eastAsia="Times New Roman"/>
        </w:rPr>
        <w:t xml:space="preserve">Name (print): </w:t>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jc w:val="both"/>
        <w:rPr>
          <w:rFonts w:eastAsia="Times New Roman"/>
          <w:u w:val="single"/>
        </w:rPr>
      </w:pPr>
    </w:p>
    <w:p w:rsidR="00E710DF" w:rsidRPr="00132909" w:rsidRDefault="00E710DF" w:rsidP="00132909">
      <w:pPr>
        <w:widowControl/>
        <w:kinsoku/>
        <w:jc w:val="both"/>
        <w:rPr>
          <w:rFonts w:eastAsia="Times New Roman"/>
          <w:u w:val="single"/>
        </w:rPr>
      </w:pPr>
      <w:r w:rsidRPr="00132909">
        <w:rPr>
          <w:rFonts w:eastAsia="Times New Roman"/>
        </w:rPr>
        <w:t xml:space="preserve">Name (signature): </w:t>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jc w:val="both"/>
        <w:rPr>
          <w:rFonts w:eastAsia="Times New Roman"/>
          <w:u w:val="single"/>
        </w:rPr>
      </w:pPr>
    </w:p>
    <w:p w:rsidR="00E710DF" w:rsidRPr="00132909" w:rsidRDefault="00E710DF" w:rsidP="00132909">
      <w:pPr>
        <w:widowControl/>
        <w:kinsoku/>
        <w:jc w:val="both"/>
        <w:rPr>
          <w:rFonts w:eastAsia="Times New Roman"/>
          <w:u w:val="single"/>
        </w:rPr>
      </w:pPr>
      <w:r w:rsidRPr="00132909">
        <w:rPr>
          <w:rFonts w:eastAsia="Times New Roman"/>
        </w:rPr>
        <w:t xml:space="preserve">Date: </w:t>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jc w:val="both"/>
        <w:rPr>
          <w:rFonts w:eastAsia="Times New Roman"/>
          <w:u w:val="single"/>
        </w:rPr>
      </w:pPr>
    </w:p>
    <w:p w:rsidR="00E710DF" w:rsidRPr="00132909" w:rsidRDefault="00E710DF" w:rsidP="00132909">
      <w:pPr>
        <w:widowControl/>
        <w:kinsoku/>
        <w:jc w:val="both"/>
        <w:rPr>
          <w:rFonts w:eastAsia="Times New Roman"/>
          <w:u w:val="single"/>
        </w:rPr>
      </w:pPr>
      <w:r w:rsidRPr="00132909">
        <w:rPr>
          <w:rFonts w:eastAsia="Times New Roman"/>
        </w:rPr>
        <w:t xml:space="preserve">Address: </w:t>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C01481" w:rsidRPr="00132909" w:rsidRDefault="00C01481" w:rsidP="00132909">
      <w:pPr>
        <w:widowControl/>
        <w:kinsoku/>
        <w:rPr>
          <w:rFonts w:eastAsia="Times New Roman"/>
          <w:b/>
          <w:bCs/>
        </w:rPr>
      </w:pPr>
    </w:p>
    <w:p w:rsidR="0095506C" w:rsidRPr="00132909" w:rsidRDefault="0095506C" w:rsidP="00132909">
      <w:pPr>
        <w:widowControl/>
        <w:kinsoku/>
        <w:rPr>
          <w:rFonts w:eastAsia="Times New Roman"/>
          <w:b/>
          <w:bCs/>
        </w:rPr>
      </w:pPr>
      <w:r w:rsidRPr="00132909">
        <w:rPr>
          <w:rFonts w:eastAsia="Times New Roman"/>
          <w:b/>
          <w:bCs/>
        </w:rPr>
        <w:t>Permission to transmit documentation by fax:     _____Yes    _____No            ______ Initials</w:t>
      </w:r>
    </w:p>
    <w:p w:rsidR="0056379A" w:rsidRPr="00132909" w:rsidRDefault="00454A22" w:rsidP="00132909">
      <w:pPr>
        <w:widowControl/>
        <w:kinsoku/>
        <w:ind w:left="720"/>
        <w:jc w:val="center"/>
        <w:rPr>
          <w:rFonts w:eastAsia="Times New Roman"/>
          <w:bCs/>
        </w:rPr>
      </w:pPr>
      <w:r w:rsidRPr="00132909">
        <w:rPr>
          <w:rFonts w:eastAsia="Times New Roman"/>
          <w:b/>
          <w:bCs/>
        </w:rPr>
        <w:t xml:space="preserve">                                                                                                                                               </w:t>
      </w:r>
    </w:p>
    <w:p w:rsidR="00E710DF" w:rsidRPr="00132909" w:rsidRDefault="00E710DF" w:rsidP="00132909">
      <w:pPr>
        <w:widowControl/>
        <w:kinsoku/>
        <w:spacing w:after="200"/>
        <w:rPr>
          <w:rFonts w:eastAsia="Times New Roman"/>
          <w:b/>
          <w:bCs/>
        </w:rPr>
      </w:pPr>
      <w:r w:rsidRPr="00132909">
        <w:rPr>
          <w:rFonts w:eastAsia="Times New Roman"/>
          <w:b/>
          <w:bCs/>
        </w:rPr>
        <w:br w:type="page"/>
      </w:r>
    </w:p>
    <w:p w:rsidR="0088040F" w:rsidRPr="00132909" w:rsidRDefault="0088040F" w:rsidP="00132909">
      <w:pPr>
        <w:pStyle w:val="Heading2"/>
        <w:spacing w:before="0"/>
        <w:rPr>
          <w:rFonts w:ascii="Times New Roman" w:eastAsia="Times New Roman" w:hAnsi="Times New Roman" w:cs="Times New Roman"/>
          <w:sz w:val="24"/>
          <w:szCs w:val="24"/>
        </w:rPr>
      </w:pPr>
      <w:bookmarkStart w:id="14" w:name="_Toc526404100"/>
      <w:r w:rsidRPr="00132909">
        <w:rPr>
          <w:rFonts w:ascii="Times New Roman" w:eastAsia="Times New Roman" w:hAnsi="Times New Roman" w:cs="Times New Roman"/>
          <w:sz w:val="24"/>
          <w:szCs w:val="24"/>
        </w:rPr>
        <w:t>R</w:t>
      </w:r>
      <w:r w:rsidR="00491DC1">
        <w:rPr>
          <w:rFonts w:ascii="Times New Roman" w:eastAsia="Times New Roman" w:hAnsi="Times New Roman" w:cs="Times New Roman"/>
          <w:sz w:val="24"/>
          <w:szCs w:val="24"/>
        </w:rPr>
        <w:t>ELEASE OF INFORMATION (PARENT OR GUARDIAN)</w:t>
      </w:r>
      <w:bookmarkEnd w:id="14"/>
    </w:p>
    <w:p w:rsidR="0088040F" w:rsidRPr="00132909" w:rsidRDefault="0088040F" w:rsidP="00132909">
      <w:pPr>
        <w:widowControl/>
        <w:kinsoku/>
        <w:ind w:left="720"/>
        <w:jc w:val="center"/>
        <w:rPr>
          <w:rFonts w:eastAsia="Times New Roman"/>
          <w:b/>
          <w:bCs/>
        </w:rPr>
      </w:pPr>
    </w:p>
    <w:p w:rsidR="0088040F" w:rsidRPr="00132909" w:rsidRDefault="0088040F" w:rsidP="00132909">
      <w:pPr>
        <w:widowControl/>
        <w:kinsoku/>
        <w:rPr>
          <w:rFonts w:eastAsia="Times New Roman"/>
        </w:rPr>
      </w:pPr>
      <w:r w:rsidRPr="00132909">
        <w:rPr>
          <w:rFonts w:eastAsia="Times New Roman"/>
        </w:rPr>
        <w:t>I hereby authorize the O</w:t>
      </w:r>
      <w:r w:rsidR="008648FB">
        <w:rPr>
          <w:rFonts w:eastAsia="Times New Roman"/>
        </w:rPr>
        <w:t>DS</w:t>
      </w:r>
      <w:r w:rsidRPr="00132909">
        <w:rPr>
          <w:rFonts w:eastAsia="Times New Roman"/>
        </w:rPr>
        <w:t xml:space="preserve"> at S</w:t>
      </w:r>
      <w:r w:rsidR="008648FB">
        <w:rPr>
          <w:rFonts w:eastAsia="Times New Roman"/>
        </w:rPr>
        <w:t>GSC</w:t>
      </w:r>
      <w:r w:rsidRPr="00132909">
        <w:rPr>
          <w:rFonts w:eastAsia="Times New Roman"/>
        </w:rPr>
        <w:t xml:space="preserve"> to release or discuss any pertinent medical, psychological, educational, or vocational information to the parent or guardian listed below.  The purpose of this disclosure is to assist me as I pursue my educational goals.  Disclosures of information will be restricted to what is necessary, relevant, and verifiable.   A photocopy of this authorization shall be as valid as the original document.</w:t>
      </w:r>
    </w:p>
    <w:p w:rsidR="00E710DF" w:rsidRPr="00132909" w:rsidRDefault="00E710DF" w:rsidP="00132909">
      <w:pPr>
        <w:widowControl/>
        <w:kinsoku/>
        <w:rPr>
          <w:rFonts w:eastAsia="Times New Roman"/>
        </w:rPr>
      </w:pPr>
    </w:p>
    <w:p w:rsidR="001F7618" w:rsidRPr="00132909" w:rsidRDefault="001F7618" w:rsidP="001F7618">
      <w:pPr>
        <w:widowControl/>
        <w:kinsoku/>
        <w:rPr>
          <w:rFonts w:eastAsia="Times New Roman"/>
          <w:bCs/>
          <w:u w:val="single"/>
        </w:rPr>
      </w:pPr>
      <w:r w:rsidRPr="00132909">
        <w:rPr>
          <w:rFonts w:eastAsia="Times New Roman"/>
          <w:bCs/>
        </w:rPr>
        <w:t>Student Name:</w:t>
      </w:r>
      <w:r w:rsidRPr="00132909">
        <w:rPr>
          <w:rFonts w:eastAsia="Times New Roman"/>
          <w:bCs/>
        </w:rPr>
        <w:tab/>
      </w:r>
      <w:r>
        <w:rPr>
          <w:rFonts w:eastAsia="Times New Roman"/>
          <w:bCs/>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p>
    <w:p w:rsidR="001F7618" w:rsidRPr="00132909" w:rsidRDefault="001F7618" w:rsidP="001F7618">
      <w:pPr>
        <w:widowControl/>
        <w:kinsoku/>
        <w:rPr>
          <w:rFonts w:eastAsia="Times New Roman"/>
          <w:u w:val="single"/>
        </w:rPr>
      </w:pPr>
      <w:r w:rsidRPr="00132909">
        <w:rPr>
          <w:rFonts w:eastAsia="Times New Roman"/>
        </w:rPr>
        <w:t>SGSC ID #:</w:t>
      </w:r>
      <w:r w:rsidRPr="00132909">
        <w:rPr>
          <w:rFonts w:eastAsia="Times New Roman"/>
        </w:rPr>
        <w:tab/>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1F7618" w:rsidRDefault="001F7618" w:rsidP="00132909">
      <w:pPr>
        <w:widowControl/>
        <w:kinsoku/>
        <w:rPr>
          <w:rFonts w:eastAsia="Times New Roman"/>
        </w:rPr>
      </w:pPr>
    </w:p>
    <w:p w:rsidR="000C2B96" w:rsidRDefault="000C2B96" w:rsidP="00132909">
      <w:pPr>
        <w:widowControl/>
        <w:kinsoku/>
        <w:rPr>
          <w:rFonts w:eastAsia="Times New Roman"/>
        </w:rPr>
      </w:pPr>
    </w:p>
    <w:p w:rsidR="00E710DF" w:rsidRPr="00132909" w:rsidRDefault="00E710DF" w:rsidP="00132909">
      <w:pPr>
        <w:widowControl/>
        <w:kinsoku/>
        <w:rPr>
          <w:rFonts w:eastAsia="Times New Roman"/>
          <w:u w:val="single"/>
        </w:rPr>
      </w:pPr>
      <w:r w:rsidRPr="00132909">
        <w:rPr>
          <w:rFonts w:eastAsia="Times New Roman"/>
        </w:rPr>
        <w:t xml:space="preserve">Parent/Guardian </w:t>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rPr>
          <w:rFonts w:eastAsia="Times New Roman"/>
          <w:u w:val="single"/>
        </w:rPr>
      </w:pPr>
      <w:r w:rsidRPr="00132909">
        <w:rPr>
          <w:rFonts w:eastAsia="Times New Roman"/>
        </w:rPr>
        <w:t>Name(s):</w:t>
      </w:r>
      <w:r w:rsidRPr="00132909">
        <w:rPr>
          <w:rFonts w:eastAsia="Times New Roman"/>
        </w:rPr>
        <w:tab/>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rPr>
          <w:rFonts w:eastAsia="Times New Roman"/>
          <w:u w:val="single"/>
        </w:rPr>
      </w:pPr>
      <w:r w:rsidRPr="00132909">
        <w:rPr>
          <w:rFonts w:eastAsia="Times New Roman"/>
        </w:rPr>
        <w:tab/>
      </w:r>
      <w:r w:rsidRPr="00132909">
        <w:rPr>
          <w:rFonts w:eastAsia="Times New Roman"/>
        </w:rPr>
        <w:tab/>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rPr>
          <w:rFonts w:eastAsia="Times New Roman"/>
          <w:u w:val="single"/>
        </w:rPr>
      </w:pPr>
    </w:p>
    <w:p w:rsidR="00172422" w:rsidRPr="00132909" w:rsidRDefault="00172422" w:rsidP="00132909">
      <w:pPr>
        <w:widowControl/>
        <w:kinsoku/>
        <w:rPr>
          <w:rFonts w:eastAsia="Times New Roman"/>
        </w:rPr>
      </w:pPr>
    </w:p>
    <w:p w:rsidR="00E710DF" w:rsidRPr="00132909" w:rsidRDefault="00E710DF" w:rsidP="00132909">
      <w:pPr>
        <w:widowControl/>
        <w:kinsoku/>
        <w:rPr>
          <w:rFonts w:eastAsia="Times New Roman"/>
          <w:u w:val="single"/>
        </w:rPr>
      </w:pPr>
      <w:r w:rsidRPr="00132909">
        <w:rPr>
          <w:rFonts w:eastAsia="Times New Roman"/>
        </w:rPr>
        <w:t xml:space="preserve">Parent/Guardian </w:t>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rPr>
          <w:rFonts w:eastAsia="Times New Roman"/>
          <w:u w:val="single"/>
        </w:rPr>
      </w:pPr>
      <w:r w:rsidRPr="00132909">
        <w:rPr>
          <w:rFonts w:eastAsia="Times New Roman"/>
        </w:rPr>
        <w:t xml:space="preserve">Address(es): </w:t>
      </w:r>
      <w:r w:rsidRPr="00132909">
        <w:rPr>
          <w:rFonts w:eastAsia="Times New Roman"/>
        </w:rPr>
        <w:tab/>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rPr>
          <w:rFonts w:eastAsia="Times New Roman"/>
          <w:u w:val="single"/>
        </w:rPr>
      </w:pPr>
      <w:r w:rsidRPr="00132909">
        <w:rPr>
          <w:rFonts w:eastAsia="Times New Roman"/>
        </w:rPr>
        <w:tab/>
      </w:r>
      <w:r w:rsidRPr="00132909">
        <w:rPr>
          <w:rFonts w:eastAsia="Times New Roman"/>
        </w:rPr>
        <w:tab/>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rPr>
          <w:rFonts w:eastAsia="Times New Roman"/>
          <w:u w:val="single"/>
        </w:rPr>
      </w:pPr>
    </w:p>
    <w:p w:rsidR="00172422" w:rsidRPr="00132909" w:rsidRDefault="00172422" w:rsidP="00132909">
      <w:pPr>
        <w:widowControl/>
        <w:kinsoku/>
        <w:rPr>
          <w:rFonts w:eastAsia="Times New Roman"/>
        </w:rPr>
      </w:pPr>
    </w:p>
    <w:p w:rsidR="00E710DF" w:rsidRPr="00132909" w:rsidRDefault="00E710DF" w:rsidP="00132909">
      <w:pPr>
        <w:widowControl/>
        <w:kinsoku/>
        <w:rPr>
          <w:rFonts w:eastAsia="Times New Roman"/>
          <w:u w:val="single"/>
        </w:rPr>
      </w:pPr>
      <w:r w:rsidRPr="00132909">
        <w:rPr>
          <w:rFonts w:eastAsia="Times New Roman"/>
        </w:rPr>
        <w:t>Parent/Guardian</w:t>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rPr>
          <w:rFonts w:eastAsia="Times New Roman"/>
          <w:u w:val="single"/>
        </w:rPr>
      </w:pPr>
      <w:r w:rsidRPr="00132909">
        <w:rPr>
          <w:rFonts w:eastAsia="Times New Roman"/>
        </w:rPr>
        <w:t xml:space="preserve">Phone Number(s): </w:t>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E710DF" w:rsidRPr="00132909" w:rsidRDefault="00E710DF" w:rsidP="00132909">
      <w:pPr>
        <w:widowControl/>
        <w:kinsoku/>
        <w:rPr>
          <w:rFonts w:eastAsia="Times New Roman"/>
          <w:u w:val="single"/>
        </w:rPr>
      </w:pPr>
      <w:r w:rsidRPr="00132909">
        <w:rPr>
          <w:rFonts w:eastAsia="Times New Roman"/>
        </w:rPr>
        <w:tab/>
      </w:r>
      <w:r w:rsidRPr="00132909">
        <w:rPr>
          <w:rFonts w:eastAsia="Times New Roman"/>
        </w:rPr>
        <w:tab/>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p>
    <w:p w:rsidR="0088040F" w:rsidRPr="00132909" w:rsidRDefault="0088040F" w:rsidP="00132909">
      <w:pPr>
        <w:widowControl/>
        <w:kinsoku/>
        <w:ind w:left="720"/>
        <w:rPr>
          <w:rFonts w:eastAsia="Times New Roman"/>
        </w:rPr>
      </w:pPr>
    </w:p>
    <w:p w:rsidR="0088040F" w:rsidRPr="00132909" w:rsidRDefault="0088040F" w:rsidP="00132909">
      <w:pPr>
        <w:widowControl/>
        <w:kinsoku/>
        <w:rPr>
          <w:rFonts w:eastAsia="Times New Roman"/>
          <w:b/>
          <w:bCs/>
        </w:rPr>
      </w:pPr>
    </w:p>
    <w:p w:rsidR="00E710DF" w:rsidRPr="00132909" w:rsidRDefault="00E710DF" w:rsidP="00132909">
      <w:pPr>
        <w:widowControl/>
        <w:kinsoku/>
        <w:rPr>
          <w:rFonts w:eastAsia="Times New Roman"/>
          <w:bCs/>
          <w:u w:val="single"/>
        </w:rPr>
      </w:pPr>
      <w:r w:rsidRPr="00132909">
        <w:rPr>
          <w:rFonts w:eastAsia="Times New Roman"/>
          <w:bCs/>
        </w:rPr>
        <w:t>Student Signature:</w:t>
      </w:r>
      <w:r w:rsidRPr="00132909">
        <w:rPr>
          <w:rFonts w:eastAsia="Times New Roman"/>
          <w:bCs/>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r w:rsidRPr="00132909">
        <w:rPr>
          <w:rFonts w:eastAsia="Times New Roman"/>
          <w:bCs/>
          <w:u w:val="single"/>
        </w:rPr>
        <w:tab/>
      </w:r>
    </w:p>
    <w:p w:rsidR="00172422" w:rsidRPr="00132909" w:rsidRDefault="00172422" w:rsidP="00132909">
      <w:pPr>
        <w:widowControl/>
        <w:kinsoku/>
        <w:rPr>
          <w:rFonts w:eastAsia="Times New Roman"/>
          <w:u w:val="single"/>
        </w:rPr>
      </w:pPr>
    </w:p>
    <w:p w:rsidR="00172422" w:rsidRPr="00132909" w:rsidRDefault="00172422" w:rsidP="00132909">
      <w:pPr>
        <w:widowControl/>
        <w:kinsoku/>
        <w:rPr>
          <w:rFonts w:eastAsia="Times New Roman"/>
        </w:rPr>
      </w:pPr>
    </w:p>
    <w:p w:rsidR="0088040F" w:rsidRPr="00132909" w:rsidRDefault="00172422" w:rsidP="00132909">
      <w:pPr>
        <w:widowControl/>
        <w:kinsoku/>
        <w:rPr>
          <w:rFonts w:eastAsia="Times New Roman"/>
          <w:u w:val="single"/>
        </w:rPr>
      </w:pPr>
      <w:r w:rsidRPr="00132909">
        <w:rPr>
          <w:rFonts w:eastAsia="Times New Roman"/>
        </w:rPr>
        <w:t>Date:</w:t>
      </w:r>
      <w:r w:rsidRPr="00132909">
        <w:rPr>
          <w:rFonts w:eastAsia="Times New Roman"/>
        </w:rPr>
        <w:tab/>
      </w:r>
      <w:r w:rsidRPr="00132909">
        <w:rPr>
          <w:rFonts w:eastAsia="Times New Roman"/>
        </w:rPr>
        <w:tab/>
      </w:r>
      <w:r w:rsidRPr="00132909">
        <w:rPr>
          <w:rFonts w:eastAsia="Times New Roman"/>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Pr="00132909">
        <w:rPr>
          <w:rFonts w:eastAsia="Times New Roman"/>
          <w:u w:val="single"/>
        </w:rPr>
        <w:tab/>
      </w:r>
      <w:r w:rsidR="0088040F" w:rsidRPr="00132909">
        <w:rPr>
          <w:rFonts w:eastAsia="Times New Roman"/>
        </w:rPr>
        <w:t xml:space="preserve">                                                                                                                       </w:t>
      </w:r>
    </w:p>
    <w:p w:rsidR="00F25CFE" w:rsidRPr="00132909" w:rsidRDefault="00F25CFE" w:rsidP="00132909">
      <w:pPr>
        <w:widowControl/>
        <w:kinsoku/>
        <w:spacing w:line="276" w:lineRule="auto"/>
        <w:ind w:left="720"/>
        <w:jc w:val="right"/>
        <w:rPr>
          <w:rFonts w:eastAsia="Times New Roman"/>
        </w:rPr>
      </w:pPr>
    </w:p>
    <w:p w:rsidR="00F25CFE" w:rsidRPr="00132909" w:rsidRDefault="00F25CFE" w:rsidP="00132909">
      <w:pPr>
        <w:widowControl/>
        <w:kinsoku/>
        <w:spacing w:line="276" w:lineRule="auto"/>
        <w:ind w:left="720"/>
        <w:jc w:val="right"/>
        <w:rPr>
          <w:rFonts w:eastAsia="Times New Roman"/>
        </w:rPr>
      </w:pPr>
    </w:p>
    <w:p w:rsidR="00F25CFE" w:rsidRPr="00132909" w:rsidRDefault="00F25CFE" w:rsidP="00132909">
      <w:pPr>
        <w:widowControl/>
        <w:kinsoku/>
        <w:spacing w:line="276" w:lineRule="auto"/>
        <w:ind w:left="720"/>
        <w:jc w:val="right"/>
        <w:rPr>
          <w:rFonts w:eastAsia="Times New Roman"/>
        </w:rPr>
      </w:pPr>
    </w:p>
    <w:p w:rsidR="00265062" w:rsidRPr="00132909" w:rsidRDefault="00265062" w:rsidP="00132909">
      <w:pPr>
        <w:widowControl/>
        <w:kinsoku/>
        <w:spacing w:line="276" w:lineRule="auto"/>
        <w:ind w:left="720"/>
        <w:jc w:val="right"/>
        <w:rPr>
          <w:rFonts w:eastAsia="Times New Roman"/>
        </w:rPr>
      </w:pPr>
    </w:p>
    <w:p w:rsidR="00265062" w:rsidRPr="00132909" w:rsidRDefault="00265062" w:rsidP="00132909">
      <w:pPr>
        <w:widowControl/>
        <w:kinsoku/>
        <w:spacing w:line="276" w:lineRule="auto"/>
        <w:ind w:left="720"/>
        <w:jc w:val="right"/>
        <w:rPr>
          <w:rFonts w:eastAsia="Times New Roman"/>
        </w:rPr>
      </w:pPr>
    </w:p>
    <w:p w:rsidR="00F25CFE" w:rsidRPr="00454A22" w:rsidRDefault="00265062" w:rsidP="00265062">
      <w:pPr>
        <w:widowControl/>
        <w:tabs>
          <w:tab w:val="left" w:pos="7155"/>
          <w:tab w:val="right" w:pos="11088"/>
        </w:tabs>
        <w:kinsoku/>
        <w:ind w:left="720"/>
        <w:rPr>
          <w:rFonts w:eastAsia="Times New Roman"/>
        </w:rPr>
      </w:pPr>
      <w:r>
        <w:rPr>
          <w:rFonts w:eastAsia="Times New Roman"/>
        </w:rPr>
        <w:tab/>
        <w:t xml:space="preserve">                      </w:t>
      </w:r>
      <w:r w:rsidR="0056379A">
        <w:rPr>
          <w:rFonts w:eastAsia="Times New Roman"/>
        </w:rPr>
        <w:t xml:space="preserve">                            </w:t>
      </w:r>
      <w:r>
        <w:rPr>
          <w:rFonts w:eastAsia="Times New Roman"/>
        </w:rPr>
        <w:t xml:space="preserve">   </w:t>
      </w:r>
    </w:p>
    <w:sectPr w:rsidR="00F25CFE" w:rsidRPr="00454A22" w:rsidSect="009709F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0DF" w:rsidRDefault="00E710DF" w:rsidP="00EA2834">
      <w:r>
        <w:separator/>
      </w:r>
    </w:p>
  </w:endnote>
  <w:endnote w:type="continuationSeparator" w:id="0">
    <w:p w:rsidR="00E710DF" w:rsidRDefault="00E710DF" w:rsidP="00EA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307601"/>
      <w:docPartObj>
        <w:docPartGallery w:val="Page Numbers (Bottom of Page)"/>
        <w:docPartUnique/>
      </w:docPartObj>
    </w:sdtPr>
    <w:sdtEndPr>
      <w:rPr>
        <w:noProof/>
      </w:rPr>
    </w:sdtEndPr>
    <w:sdtContent>
      <w:p w:rsidR="00E710DF" w:rsidRDefault="00E710DF">
        <w:pPr>
          <w:pStyle w:val="Footer"/>
          <w:jc w:val="right"/>
        </w:pPr>
        <w:r>
          <w:fldChar w:fldCharType="begin"/>
        </w:r>
        <w:r>
          <w:instrText xml:space="preserve"> PAGE   \* MERGEFORMAT </w:instrText>
        </w:r>
        <w:r>
          <w:fldChar w:fldCharType="separate"/>
        </w:r>
        <w:r w:rsidR="0007350A">
          <w:rPr>
            <w:noProof/>
          </w:rPr>
          <w:t>3</w:t>
        </w:r>
        <w:r>
          <w:rPr>
            <w:noProof/>
          </w:rPr>
          <w:fldChar w:fldCharType="end"/>
        </w:r>
      </w:p>
    </w:sdtContent>
  </w:sdt>
  <w:p w:rsidR="00E710DF" w:rsidRPr="001E08B2" w:rsidRDefault="001E08B2">
    <w:pPr>
      <w:pStyle w:val="Footer"/>
      <w:rPr>
        <w:sz w:val="16"/>
      </w:rPr>
    </w:pPr>
    <w:r w:rsidRPr="001E08B2">
      <w:rPr>
        <w:sz w:val="16"/>
      </w:rPr>
      <w:t>Last Revised 9/17/2018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023446"/>
      <w:docPartObj>
        <w:docPartGallery w:val="Page Numbers (Bottom of Page)"/>
        <w:docPartUnique/>
      </w:docPartObj>
    </w:sdtPr>
    <w:sdtEndPr>
      <w:rPr>
        <w:noProof/>
      </w:rPr>
    </w:sdtEndPr>
    <w:sdtContent>
      <w:p w:rsidR="00E710DF" w:rsidRDefault="00E710DF">
        <w:pPr>
          <w:pStyle w:val="Footer"/>
          <w:jc w:val="right"/>
        </w:pPr>
        <w:r>
          <w:fldChar w:fldCharType="begin"/>
        </w:r>
        <w:r>
          <w:instrText xml:space="preserve"> PAGE   \* MERGEFORMAT </w:instrText>
        </w:r>
        <w:r>
          <w:fldChar w:fldCharType="separate"/>
        </w:r>
        <w:r w:rsidR="0007350A">
          <w:rPr>
            <w:noProof/>
          </w:rPr>
          <w:t>12</w:t>
        </w:r>
        <w:r>
          <w:rPr>
            <w:noProof/>
          </w:rPr>
          <w:fldChar w:fldCharType="end"/>
        </w:r>
      </w:p>
    </w:sdtContent>
  </w:sdt>
  <w:p w:rsidR="00247A01" w:rsidRPr="001E08B2" w:rsidRDefault="00247A01" w:rsidP="00247A01">
    <w:pPr>
      <w:pStyle w:val="Footer"/>
      <w:rPr>
        <w:sz w:val="16"/>
      </w:rPr>
    </w:pPr>
    <w:r w:rsidRPr="001E08B2">
      <w:rPr>
        <w:sz w:val="16"/>
      </w:rPr>
      <w:t>Last Revised 9/17/2018</w:t>
    </w:r>
  </w:p>
  <w:p w:rsidR="00E710DF" w:rsidRDefault="00E7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0DF" w:rsidRDefault="00E710DF" w:rsidP="00EA2834">
      <w:r>
        <w:separator/>
      </w:r>
    </w:p>
  </w:footnote>
  <w:footnote w:type="continuationSeparator" w:id="0">
    <w:p w:rsidR="00E710DF" w:rsidRDefault="00E710DF" w:rsidP="00EA2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8B78"/>
    <w:multiLevelType w:val="singleLevel"/>
    <w:tmpl w:val="3852CDD1"/>
    <w:lvl w:ilvl="0">
      <w:start w:val="6"/>
      <w:numFmt w:val="decimal"/>
      <w:lvlText w:val="%1."/>
      <w:lvlJc w:val="left"/>
      <w:pPr>
        <w:tabs>
          <w:tab w:val="num" w:pos="198"/>
        </w:tabs>
        <w:ind w:left="630" w:hanging="360"/>
      </w:pPr>
      <w:rPr>
        <w:rFonts w:ascii="Arial" w:hAnsi="Arial" w:cs="Arial"/>
        <w:snapToGrid/>
        <w:spacing w:val="2"/>
        <w:sz w:val="20"/>
        <w:szCs w:val="20"/>
      </w:rPr>
    </w:lvl>
  </w:abstractNum>
  <w:abstractNum w:abstractNumId="1" w15:restartNumberingAfterBreak="0">
    <w:nsid w:val="035D03E9"/>
    <w:multiLevelType w:val="singleLevel"/>
    <w:tmpl w:val="086F8F29"/>
    <w:lvl w:ilvl="0">
      <w:start w:val="1"/>
      <w:numFmt w:val="decimal"/>
      <w:lvlText w:val="%1."/>
      <w:lvlJc w:val="left"/>
      <w:pPr>
        <w:tabs>
          <w:tab w:val="num" w:pos="360"/>
        </w:tabs>
        <w:ind w:left="2232" w:hanging="360"/>
      </w:pPr>
      <w:rPr>
        <w:rFonts w:ascii="Verdana" w:hAnsi="Verdana" w:cs="Verdana"/>
        <w:snapToGrid/>
        <w:spacing w:val="-10"/>
        <w:sz w:val="19"/>
        <w:szCs w:val="19"/>
      </w:rPr>
    </w:lvl>
  </w:abstractNum>
  <w:abstractNum w:abstractNumId="2" w15:restartNumberingAfterBreak="0">
    <w:nsid w:val="04DA5036"/>
    <w:multiLevelType w:val="hybridMultilevel"/>
    <w:tmpl w:val="EF6E07D2"/>
    <w:lvl w:ilvl="0" w:tplc="BA1688E0">
      <w:start w:val="1"/>
      <w:numFmt w:val="bullet"/>
      <w:lvlText w:val=""/>
      <w:lvlJc w:val="left"/>
      <w:pPr>
        <w:tabs>
          <w:tab w:val="num" w:pos="810"/>
        </w:tabs>
        <w:ind w:left="810" w:hanging="360"/>
      </w:pPr>
      <w:rPr>
        <w:rFonts w:ascii="Arial" w:hAnsi="Arial" w:hint="default"/>
        <w:b w:val="0"/>
        <w:i w:val="0"/>
        <w:color w:val="auto"/>
        <w:sz w:val="48"/>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06436C49"/>
    <w:multiLevelType w:val="multilevel"/>
    <w:tmpl w:val="F856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66212"/>
    <w:multiLevelType w:val="singleLevel"/>
    <w:tmpl w:val="D5908C08"/>
    <w:lvl w:ilvl="0">
      <w:start w:val="1"/>
      <w:numFmt w:val="decimal"/>
      <w:lvlText w:val="%1."/>
      <w:lvlJc w:val="left"/>
      <w:pPr>
        <w:tabs>
          <w:tab w:val="num" w:pos="450"/>
        </w:tabs>
        <w:ind w:left="2322" w:hanging="432"/>
      </w:pPr>
      <w:rPr>
        <w:rFonts w:ascii="Verdana" w:hAnsi="Verdana" w:cs="Verdana"/>
        <w:b w:val="0"/>
        <w:snapToGrid/>
        <w:spacing w:val="-2"/>
        <w:sz w:val="19"/>
        <w:szCs w:val="19"/>
      </w:rPr>
    </w:lvl>
  </w:abstractNum>
  <w:abstractNum w:abstractNumId="5" w15:restartNumberingAfterBreak="0">
    <w:nsid w:val="1E542A10"/>
    <w:multiLevelType w:val="hybridMultilevel"/>
    <w:tmpl w:val="0D7EE49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44C80"/>
    <w:multiLevelType w:val="hybridMultilevel"/>
    <w:tmpl w:val="26C833D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6D135A"/>
    <w:multiLevelType w:val="hybridMultilevel"/>
    <w:tmpl w:val="B646347C"/>
    <w:lvl w:ilvl="0" w:tplc="71B81E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76F13"/>
    <w:multiLevelType w:val="hybridMultilevel"/>
    <w:tmpl w:val="B99C4BCE"/>
    <w:lvl w:ilvl="0" w:tplc="72243AA8">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A9A6946"/>
    <w:multiLevelType w:val="hybridMultilevel"/>
    <w:tmpl w:val="BA64462C"/>
    <w:lvl w:ilvl="0" w:tplc="0742E918">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830C9"/>
    <w:multiLevelType w:val="hybridMultilevel"/>
    <w:tmpl w:val="B7109198"/>
    <w:lvl w:ilvl="0" w:tplc="1206D428">
      <w:start w:val="10"/>
      <w:numFmt w:val="decimal"/>
      <w:lvlText w:val="%1."/>
      <w:lvlJc w:val="left"/>
      <w:pPr>
        <w:ind w:left="735" w:hanging="447"/>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04711B"/>
    <w:multiLevelType w:val="hybridMultilevel"/>
    <w:tmpl w:val="9AD44BDE"/>
    <w:lvl w:ilvl="0" w:tplc="082E3104">
      <w:start w:val="1"/>
      <w:numFmt w:val="decimal"/>
      <w:lvlText w:val="%1."/>
      <w:lvlJc w:val="left"/>
      <w:pPr>
        <w:ind w:left="504" w:hanging="144"/>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B6DDB"/>
    <w:multiLevelType w:val="hybridMultilevel"/>
    <w:tmpl w:val="598CD962"/>
    <w:lvl w:ilvl="0" w:tplc="0DC6A21A">
      <w:start w:val="6"/>
      <w:numFmt w:val="upperRoman"/>
      <w:lvlText w:val="%1."/>
      <w:lvlJc w:val="left"/>
      <w:pPr>
        <w:ind w:left="1800" w:hanging="72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6A1289"/>
    <w:multiLevelType w:val="hybridMultilevel"/>
    <w:tmpl w:val="231408E6"/>
    <w:lvl w:ilvl="0" w:tplc="5436FFAE">
      <w:start w:val="1"/>
      <w:numFmt w:val="decimal"/>
      <w:lvlText w:val="%1."/>
      <w:lvlJc w:val="left"/>
      <w:pPr>
        <w:ind w:left="720" w:hanging="432"/>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C184C"/>
    <w:multiLevelType w:val="hybridMultilevel"/>
    <w:tmpl w:val="41105F18"/>
    <w:lvl w:ilvl="0" w:tplc="BA1688E0">
      <w:start w:val="1"/>
      <w:numFmt w:val="bullet"/>
      <w:lvlText w:val=""/>
      <w:lvlJc w:val="left"/>
      <w:pPr>
        <w:tabs>
          <w:tab w:val="num" w:pos="720"/>
        </w:tabs>
        <w:ind w:left="720" w:hanging="360"/>
      </w:pPr>
      <w:rPr>
        <w:rFonts w:ascii="Arial" w:hAnsi="Arial" w:hint="default"/>
        <w:b w:val="0"/>
        <w:i w:val="0"/>
        <w:color w:val="auto"/>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935F22"/>
    <w:multiLevelType w:val="hybridMultilevel"/>
    <w:tmpl w:val="B0A8D1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0685E"/>
    <w:multiLevelType w:val="hybridMultilevel"/>
    <w:tmpl w:val="692AD35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327DF5"/>
    <w:multiLevelType w:val="hybridMultilevel"/>
    <w:tmpl w:val="8FAC2D7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A690D"/>
    <w:multiLevelType w:val="hybridMultilevel"/>
    <w:tmpl w:val="A34AEA78"/>
    <w:lvl w:ilvl="0" w:tplc="CDEA00C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74DE485C"/>
    <w:multiLevelType w:val="hybridMultilevel"/>
    <w:tmpl w:val="38D4759E"/>
    <w:lvl w:ilvl="0" w:tplc="8EF84F58">
      <w:start w:val="1"/>
      <w:numFmt w:val="upperLetter"/>
      <w:lvlText w:val="%1."/>
      <w:lvlJc w:val="left"/>
      <w:pPr>
        <w:ind w:left="1095" w:hanging="360"/>
      </w:pPr>
      <w:rPr>
        <w:rFonts w:ascii="Times New Roman" w:eastAsiaTheme="minorEastAsia" w:hAnsi="Times New Roman" w:cs="Times New Roman"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7D044B1D"/>
    <w:multiLevelType w:val="hybridMultilevel"/>
    <w:tmpl w:val="93022728"/>
    <w:lvl w:ilvl="0" w:tplc="74D23EC6">
      <w:start w:val="1"/>
      <w:numFmt w:val="upperLetter"/>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0"/>
  </w:num>
  <w:num w:numId="5">
    <w:abstractNumId w:val="19"/>
  </w:num>
  <w:num w:numId="6">
    <w:abstractNumId w:val="7"/>
  </w:num>
  <w:num w:numId="7">
    <w:abstractNumId w:val="12"/>
  </w:num>
  <w:num w:numId="8">
    <w:abstractNumId w:val="18"/>
  </w:num>
  <w:num w:numId="9">
    <w:abstractNumId w:val="8"/>
  </w:num>
  <w:num w:numId="10">
    <w:abstractNumId w:val="5"/>
  </w:num>
  <w:num w:numId="11">
    <w:abstractNumId w:val="11"/>
  </w:num>
  <w:num w:numId="12">
    <w:abstractNumId w:val="3"/>
  </w:num>
  <w:num w:numId="13">
    <w:abstractNumId w:val="13"/>
  </w:num>
  <w:num w:numId="14">
    <w:abstractNumId w:val="14"/>
  </w:num>
  <w:num w:numId="15">
    <w:abstractNumId w:val="2"/>
  </w:num>
  <w:num w:numId="16">
    <w:abstractNumId w:val="6"/>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11"/>
    <w:lvlOverride w:ilvl="0">
      <w:lvl w:ilvl="0" w:tplc="082E3104">
        <w:start w:val="1"/>
        <w:numFmt w:val="decimal"/>
        <w:lvlText w:val="%1."/>
        <w:lvlJc w:val="left"/>
        <w:pPr>
          <w:ind w:left="288" w:firstLine="72"/>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abstractNumId w:val="11"/>
    <w:lvlOverride w:ilvl="0">
      <w:lvl w:ilvl="0" w:tplc="082E3104">
        <w:start w:val="1"/>
        <w:numFmt w:val="decimal"/>
        <w:suff w:val="nothing"/>
        <w:lvlText w:val="%1."/>
        <w:lvlJc w:val="left"/>
        <w:pPr>
          <w:ind w:left="630" w:firstLine="0"/>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13"/>
    <w:lvlOverride w:ilvl="0">
      <w:lvl w:ilvl="0" w:tplc="5436FFAE">
        <w:start w:val="1"/>
        <w:numFmt w:val="decimal"/>
        <w:lvlText w:val="%1."/>
        <w:lvlJc w:val="left"/>
        <w:pPr>
          <w:ind w:left="432" w:hanging="72"/>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abstractNumId w:val="13"/>
    <w:lvlOverride w:ilvl="0">
      <w:lvl w:ilvl="0" w:tplc="5436FFAE">
        <w:start w:val="1"/>
        <w:numFmt w:val="decimal"/>
        <w:lvlText w:val="%1."/>
        <w:lvlJc w:val="left"/>
        <w:pPr>
          <w:tabs>
            <w:tab w:val="num" w:pos="504"/>
          </w:tabs>
          <w:ind w:left="504" w:hanging="14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abstractNumId w:val="10"/>
  </w:num>
  <w:num w:numId="26">
    <w:abstractNumId w:val="11"/>
    <w:lvlOverride w:ilvl="0">
      <w:lvl w:ilvl="0" w:tplc="082E3104">
        <w:start w:val="1"/>
        <w:numFmt w:val="decimal"/>
        <w:lvlText w:val="%1."/>
        <w:lvlJc w:val="left"/>
        <w:pPr>
          <w:ind w:left="360" w:firstLine="0"/>
        </w:pPr>
        <w:rPr>
          <w:rFonts w:hint="default"/>
          <w:b w:val="0"/>
          <w:sz w:val="24"/>
          <w:szCs w:val="24"/>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6"/>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wMbEwNTU0tDAzNjZQ0lEKTi0uzszPAykwqQUAaHRFrCwAAAA="/>
  </w:docVars>
  <w:rsids>
    <w:rsidRoot w:val="007B6A1F"/>
    <w:rsid w:val="000029B8"/>
    <w:rsid w:val="00010301"/>
    <w:rsid w:val="000223FA"/>
    <w:rsid w:val="0003218F"/>
    <w:rsid w:val="00032B93"/>
    <w:rsid w:val="0004535F"/>
    <w:rsid w:val="00054DB7"/>
    <w:rsid w:val="000605FD"/>
    <w:rsid w:val="00061241"/>
    <w:rsid w:val="0007350A"/>
    <w:rsid w:val="000A25C1"/>
    <w:rsid w:val="000A642E"/>
    <w:rsid w:val="000A784D"/>
    <w:rsid w:val="000B1BA5"/>
    <w:rsid w:val="000B3618"/>
    <w:rsid w:val="000C2B96"/>
    <w:rsid w:val="000D46F1"/>
    <w:rsid w:val="000E4EA9"/>
    <w:rsid w:val="000E7835"/>
    <w:rsid w:val="000F1CB7"/>
    <w:rsid w:val="00132909"/>
    <w:rsid w:val="0015790D"/>
    <w:rsid w:val="00172422"/>
    <w:rsid w:val="00177681"/>
    <w:rsid w:val="0019747E"/>
    <w:rsid w:val="001B319C"/>
    <w:rsid w:val="001C23D4"/>
    <w:rsid w:val="001D06D6"/>
    <w:rsid w:val="001D71F7"/>
    <w:rsid w:val="001E08B2"/>
    <w:rsid w:val="001F7618"/>
    <w:rsid w:val="00201ECC"/>
    <w:rsid w:val="00226977"/>
    <w:rsid w:val="00226B6B"/>
    <w:rsid w:val="0022715E"/>
    <w:rsid w:val="00245F73"/>
    <w:rsid w:val="00247A01"/>
    <w:rsid w:val="00257761"/>
    <w:rsid w:val="00260ED9"/>
    <w:rsid w:val="00265062"/>
    <w:rsid w:val="00265A56"/>
    <w:rsid w:val="002A183D"/>
    <w:rsid w:val="002A4874"/>
    <w:rsid w:val="002B09DA"/>
    <w:rsid w:val="002E4124"/>
    <w:rsid w:val="0030672D"/>
    <w:rsid w:val="0031323D"/>
    <w:rsid w:val="00323DF6"/>
    <w:rsid w:val="003474F5"/>
    <w:rsid w:val="00391D5F"/>
    <w:rsid w:val="00393AFF"/>
    <w:rsid w:val="003A2CAA"/>
    <w:rsid w:val="003A3F48"/>
    <w:rsid w:val="003A47B4"/>
    <w:rsid w:val="003B3CE3"/>
    <w:rsid w:val="003C3AE5"/>
    <w:rsid w:val="00413AF1"/>
    <w:rsid w:val="004163BA"/>
    <w:rsid w:val="00424F63"/>
    <w:rsid w:val="00426C12"/>
    <w:rsid w:val="0045397C"/>
    <w:rsid w:val="00454A22"/>
    <w:rsid w:val="00460172"/>
    <w:rsid w:val="004637FF"/>
    <w:rsid w:val="00491DC1"/>
    <w:rsid w:val="004B1B8E"/>
    <w:rsid w:val="004C5EB3"/>
    <w:rsid w:val="004D3796"/>
    <w:rsid w:val="004D6803"/>
    <w:rsid w:val="004F3816"/>
    <w:rsid w:val="00516031"/>
    <w:rsid w:val="0051603B"/>
    <w:rsid w:val="00522016"/>
    <w:rsid w:val="005448CA"/>
    <w:rsid w:val="0056379A"/>
    <w:rsid w:val="005847D4"/>
    <w:rsid w:val="005A2D7B"/>
    <w:rsid w:val="005C66B9"/>
    <w:rsid w:val="005D0947"/>
    <w:rsid w:val="005D0D04"/>
    <w:rsid w:val="005F7207"/>
    <w:rsid w:val="006068B0"/>
    <w:rsid w:val="00620D36"/>
    <w:rsid w:val="006247C4"/>
    <w:rsid w:val="00650E98"/>
    <w:rsid w:val="006A3931"/>
    <w:rsid w:val="006A7C86"/>
    <w:rsid w:val="006C1776"/>
    <w:rsid w:val="006D6D65"/>
    <w:rsid w:val="006E710F"/>
    <w:rsid w:val="006F38D9"/>
    <w:rsid w:val="007365B3"/>
    <w:rsid w:val="007516C4"/>
    <w:rsid w:val="00780193"/>
    <w:rsid w:val="0078361D"/>
    <w:rsid w:val="00785843"/>
    <w:rsid w:val="00791859"/>
    <w:rsid w:val="007918DD"/>
    <w:rsid w:val="00792750"/>
    <w:rsid w:val="0079497F"/>
    <w:rsid w:val="007B4C2F"/>
    <w:rsid w:val="007B6A1F"/>
    <w:rsid w:val="007E504A"/>
    <w:rsid w:val="007F3919"/>
    <w:rsid w:val="00820DD1"/>
    <w:rsid w:val="0083115A"/>
    <w:rsid w:val="00842D46"/>
    <w:rsid w:val="0084789C"/>
    <w:rsid w:val="00850B86"/>
    <w:rsid w:val="008648FB"/>
    <w:rsid w:val="00874CA3"/>
    <w:rsid w:val="0088040F"/>
    <w:rsid w:val="00890BE6"/>
    <w:rsid w:val="00896EA2"/>
    <w:rsid w:val="008C1BD7"/>
    <w:rsid w:val="008E18BB"/>
    <w:rsid w:val="008E3279"/>
    <w:rsid w:val="008E64A5"/>
    <w:rsid w:val="008F162E"/>
    <w:rsid w:val="008F72D7"/>
    <w:rsid w:val="009131A9"/>
    <w:rsid w:val="0092031B"/>
    <w:rsid w:val="009252B1"/>
    <w:rsid w:val="0095506C"/>
    <w:rsid w:val="00956528"/>
    <w:rsid w:val="009709F0"/>
    <w:rsid w:val="00984728"/>
    <w:rsid w:val="00985515"/>
    <w:rsid w:val="009A2D1B"/>
    <w:rsid w:val="009C0A98"/>
    <w:rsid w:val="009D4297"/>
    <w:rsid w:val="00A420DA"/>
    <w:rsid w:val="00A42877"/>
    <w:rsid w:val="00A51619"/>
    <w:rsid w:val="00A71998"/>
    <w:rsid w:val="00A81F4B"/>
    <w:rsid w:val="00A837E1"/>
    <w:rsid w:val="00A90BC7"/>
    <w:rsid w:val="00AA62D3"/>
    <w:rsid w:val="00AA71C1"/>
    <w:rsid w:val="00AB2381"/>
    <w:rsid w:val="00B04D55"/>
    <w:rsid w:val="00B05260"/>
    <w:rsid w:val="00B07CD5"/>
    <w:rsid w:val="00B14C7A"/>
    <w:rsid w:val="00B36731"/>
    <w:rsid w:val="00B4143E"/>
    <w:rsid w:val="00B63196"/>
    <w:rsid w:val="00B66151"/>
    <w:rsid w:val="00B76B04"/>
    <w:rsid w:val="00B93080"/>
    <w:rsid w:val="00B96D0A"/>
    <w:rsid w:val="00BD4645"/>
    <w:rsid w:val="00BD7866"/>
    <w:rsid w:val="00BE1271"/>
    <w:rsid w:val="00BF2B76"/>
    <w:rsid w:val="00C01481"/>
    <w:rsid w:val="00C02DC7"/>
    <w:rsid w:val="00C05A91"/>
    <w:rsid w:val="00C12F7A"/>
    <w:rsid w:val="00C37A8B"/>
    <w:rsid w:val="00C81E4F"/>
    <w:rsid w:val="00C82FED"/>
    <w:rsid w:val="00C9193E"/>
    <w:rsid w:val="00CA1818"/>
    <w:rsid w:val="00CC499F"/>
    <w:rsid w:val="00CE23A1"/>
    <w:rsid w:val="00CE2926"/>
    <w:rsid w:val="00CF2046"/>
    <w:rsid w:val="00CF44D4"/>
    <w:rsid w:val="00D039D2"/>
    <w:rsid w:val="00D27095"/>
    <w:rsid w:val="00D41CE4"/>
    <w:rsid w:val="00D569C7"/>
    <w:rsid w:val="00D6574A"/>
    <w:rsid w:val="00D668DB"/>
    <w:rsid w:val="00D67DC5"/>
    <w:rsid w:val="00D81C4B"/>
    <w:rsid w:val="00D9407B"/>
    <w:rsid w:val="00D975D7"/>
    <w:rsid w:val="00DC141D"/>
    <w:rsid w:val="00DF54AD"/>
    <w:rsid w:val="00E06550"/>
    <w:rsid w:val="00E710DF"/>
    <w:rsid w:val="00E72508"/>
    <w:rsid w:val="00E73564"/>
    <w:rsid w:val="00E87ACB"/>
    <w:rsid w:val="00EA2834"/>
    <w:rsid w:val="00EA368D"/>
    <w:rsid w:val="00EC6F6C"/>
    <w:rsid w:val="00ED1BA8"/>
    <w:rsid w:val="00EE64B9"/>
    <w:rsid w:val="00F174D1"/>
    <w:rsid w:val="00F25CFE"/>
    <w:rsid w:val="00F473C2"/>
    <w:rsid w:val="00F520C9"/>
    <w:rsid w:val="00F777BE"/>
    <w:rsid w:val="00F83D55"/>
    <w:rsid w:val="00FA26F2"/>
    <w:rsid w:val="00FB6D82"/>
    <w:rsid w:val="00FE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55D0EF3"/>
  <w15:docId w15:val="{2B455D3B-E8C5-469A-A723-3350E19E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A1F"/>
    <w:pPr>
      <w:widowControl w:val="0"/>
      <w:kinsoku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7B4C2F"/>
    <w:pPr>
      <w:keepNext/>
      <w:widowControl/>
      <w:kinsoku/>
      <w:jc w:val="center"/>
      <w:outlineLvl w:val="0"/>
    </w:pPr>
    <w:rPr>
      <w:rFonts w:eastAsia="Times New Roman"/>
      <w:b/>
      <w:bCs/>
      <w:sz w:val="28"/>
      <w:u w:val="single"/>
    </w:rPr>
  </w:style>
  <w:style w:type="paragraph" w:styleId="Heading2">
    <w:name w:val="heading 2"/>
    <w:basedOn w:val="Normal"/>
    <w:next w:val="Normal"/>
    <w:link w:val="Heading2Char"/>
    <w:uiPriority w:val="9"/>
    <w:unhideWhenUsed/>
    <w:qFormat/>
    <w:rsid w:val="009550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50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7B6A1F"/>
    <w:pPr>
      <w:kinsoku/>
      <w:autoSpaceDE w:val="0"/>
      <w:autoSpaceDN w:val="0"/>
      <w:adjustRightInd w:val="0"/>
    </w:pPr>
    <w:rPr>
      <w:sz w:val="20"/>
      <w:szCs w:val="20"/>
    </w:rPr>
  </w:style>
  <w:style w:type="paragraph" w:customStyle="1" w:styleId="Style2">
    <w:name w:val="Style 2"/>
    <w:basedOn w:val="Normal"/>
    <w:uiPriority w:val="99"/>
    <w:rsid w:val="007B6A1F"/>
    <w:pPr>
      <w:kinsoku/>
      <w:autoSpaceDE w:val="0"/>
      <w:autoSpaceDN w:val="0"/>
      <w:spacing w:before="216"/>
      <w:ind w:left="2304" w:hanging="432"/>
    </w:pPr>
    <w:rPr>
      <w:rFonts w:ascii="Verdana" w:hAnsi="Verdana" w:cs="Verdana"/>
      <w:sz w:val="19"/>
      <w:szCs w:val="19"/>
    </w:rPr>
  </w:style>
  <w:style w:type="character" w:customStyle="1" w:styleId="CharacterStyle2">
    <w:name w:val="Character Style 2"/>
    <w:uiPriority w:val="99"/>
    <w:rsid w:val="007B6A1F"/>
    <w:rPr>
      <w:rFonts w:ascii="Verdana" w:hAnsi="Verdana" w:cs="Verdana"/>
      <w:sz w:val="19"/>
      <w:szCs w:val="19"/>
    </w:rPr>
  </w:style>
  <w:style w:type="character" w:customStyle="1" w:styleId="CharacterStyle1">
    <w:name w:val="Character Style 1"/>
    <w:uiPriority w:val="99"/>
    <w:rsid w:val="007B6A1F"/>
    <w:rPr>
      <w:sz w:val="20"/>
      <w:szCs w:val="20"/>
    </w:rPr>
  </w:style>
  <w:style w:type="paragraph" w:styleId="NoSpacing">
    <w:name w:val="No Spacing"/>
    <w:link w:val="NoSpacingChar"/>
    <w:uiPriority w:val="1"/>
    <w:qFormat/>
    <w:rsid w:val="007B6A1F"/>
    <w:pPr>
      <w:widowControl w:val="0"/>
      <w:kinsoku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B6A1F"/>
    <w:rPr>
      <w:rFonts w:ascii="Tahoma" w:hAnsi="Tahoma" w:cs="Tahoma"/>
      <w:sz w:val="16"/>
      <w:szCs w:val="16"/>
    </w:rPr>
  </w:style>
  <w:style w:type="character" w:customStyle="1" w:styleId="BalloonTextChar">
    <w:name w:val="Balloon Text Char"/>
    <w:basedOn w:val="DefaultParagraphFont"/>
    <w:link w:val="BalloonText"/>
    <w:uiPriority w:val="99"/>
    <w:semiHidden/>
    <w:rsid w:val="007B6A1F"/>
    <w:rPr>
      <w:rFonts w:ascii="Tahoma" w:eastAsiaTheme="minorEastAsia" w:hAnsi="Tahoma" w:cs="Tahoma"/>
      <w:sz w:val="16"/>
      <w:szCs w:val="16"/>
    </w:rPr>
  </w:style>
  <w:style w:type="paragraph" w:styleId="ListParagraph">
    <w:name w:val="List Paragraph"/>
    <w:basedOn w:val="Normal"/>
    <w:uiPriority w:val="34"/>
    <w:qFormat/>
    <w:rsid w:val="00E87ACB"/>
    <w:pPr>
      <w:widowControl/>
      <w:kinsoku/>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7B4C2F"/>
    <w:rPr>
      <w:rFonts w:ascii="Times New Roman" w:eastAsia="Times New Roman" w:hAnsi="Times New Roman" w:cs="Times New Roman"/>
      <w:b/>
      <w:bCs/>
      <w:sz w:val="28"/>
      <w:szCs w:val="24"/>
      <w:u w:val="single"/>
    </w:rPr>
  </w:style>
  <w:style w:type="paragraph" w:styleId="BodyText">
    <w:name w:val="Body Text"/>
    <w:basedOn w:val="Normal"/>
    <w:link w:val="BodyTextChar"/>
    <w:rsid w:val="007B4C2F"/>
    <w:pPr>
      <w:widowControl/>
      <w:kinsoku/>
      <w:jc w:val="both"/>
    </w:pPr>
    <w:rPr>
      <w:rFonts w:eastAsia="Times New Roman"/>
      <w:b/>
      <w:bCs/>
    </w:rPr>
  </w:style>
  <w:style w:type="character" w:customStyle="1" w:styleId="BodyTextChar">
    <w:name w:val="Body Text Char"/>
    <w:basedOn w:val="DefaultParagraphFont"/>
    <w:link w:val="BodyText"/>
    <w:rsid w:val="007B4C2F"/>
    <w:rPr>
      <w:rFonts w:ascii="Times New Roman" w:eastAsia="Times New Roman" w:hAnsi="Times New Roman" w:cs="Times New Roman"/>
      <w:b/>
      <w:bCs/>
      <w:sz w:val="24"/>
      <w:szCs w:val="24"/>
    </w:rPr>
  </w:style>
  <w:style w:type="table" w:styleId="TableGrid">
    <w:name w:val="Table Grid"/>
    <w:basedOn w:val="TableNormal"/>
    <w:rsid w:val="007B4C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550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5506C"/>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uiPriority w:val="99"/>
    <w:semiHidden/>
    <w:unhideWhenUsed/>
    <w:rsid w:val="0095506C"/>
    <w:pPr>
      <w:spacing w:after="120" w:line="480" w:lineRule="auto"/>
    </w:pPr>
  </w:style>
  <w:style w:type="character" w:customStyle="1" w:styleId="BodyText2Char">
    <w:name w:val="Body Text 2 Char"/>
    <w:basedOn w:val="DefaultParagraphFont"/>
    <w:link w:val="BodyText2"/>
    <w:uiPriority w:val="99"/>
    <w:semiHidden/>
    <w:rsid w:val="0095506C"/>
    <w:rPr>
      <w:rFonts w:ascii="Times New Roman" w:eastAsiaTheme="minorEastAsia" w:hAnsi="Times New Roman" w:cs="Times New Roman"/>
      <w:sz w:val="24"/>
      <w:szCs w:val="24"/>
    </w:rPr>
  </w:style>
  <w:style w:type="paragraph" w:styleId="BodyTextIndent">
    <w:name w:val="Body Text Indent"/>
    <w:basedOn w:val="Normal"/>
    <w:link w:val="BodyTextIndentChar"/>
    <w:uiPriority w:val="99"/>
    <w:semiHidden/>
    <w:unhideWhenUsed/>
    <w:rsid w:val="0088040F"/>
    <w:pPr>
      <w:spacing w:after="120"/>
      <w:ind w:left="360"/>
    </w:pPr>
  </w:style>
  <w:style w:type="character" w:customStyle="1" w:styleId="BodyTextIndentChar">
    <w:name w:val="Body Text Indent Char"/>
    <w:basedOn w:val="DefaultParagraphFont"/>
    <w:link w:val="BodyTextIndent"/>
    <w:uiPriority w:val="99"/>
    <w:semiHidden/>
    <w:rsid w:val="0088040F"/>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EA2834"/>
    <w:pPr>
      <w:tabs>
        <w:tab w:val="center" w:pos="4680"/>
        <w:tab w:val="right" w:pos="9360"/>
      </w:tabs>
    </w:pPr>
  </w:style>
  <w:style w:type="character" w:customStyle="1" w:styleId="HeaderChar">
    <w:name w:val="Header Char"/>
    <w:basedOn w:val="DefaultParagraphFont"/>
    <w:link w:val="Header"/>
    <w:uiPriority w:val="99"/>
    <w:rsid w:val="00EA2834"/>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A2834"/>
    <w:pPr>
      <w:tabs>
        <w:tab w:val="center" w:pos="4680"/>
        <w:tab w:val="right" w:pos="9360"/>
      </w:tabs>
    </w:pPr>
  </w:style>
  <w:style w:type="character" w:customStyle="1" w:styleId="FooterChar">
    <w:name w:val="Footer Char"/>
    <w:basedOn w:val="DefaultParagraphFont"/>
    <w:link w:val="Footer"/>
    <w:uiPriority w:val="99"/>
    <w:rsid w:val="00EA2834"/>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0B3618"/>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60172"/>
    <w:rPr>
      <w:color w:val="0000FF" w:themeColor="hyperlink"/>
      <w:u w:val="single"/>
    </w:rPr>
  </w:style>
  <w:style w:type="character" w:styleId="FollowedHyperlink">
    <w:name w:val="FollowedHyperlink"/>
    <w:basedOn w:val="DefaultParagraphFont"/>
    <w:uiPriority w:val="99"/>
    <w:semiHidden/>
    <w:unhideWhenUsed/>
    <w:rsid w:val="00393AFF"/>
    <w:rPr>
      <w:color w:val="800080" w:themeColor="followedHyperlink"/>
      <w:u w:val="single"/>
    </w:rPr>
  </w:style>
  <w:style w:type="paragraph" w:styleId="TOCHeading">
    <w:name w:val="TOC Heading"/>
    <w:basedOn w:val="Heading1"/>
    <w:next w:val="Normal"/>
    <w:uiPriority w:val="39"/>
    <w:unhideWhenUsed/>
    <w:qFormat/>
    <w:rsid w:val="00172422"/>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2">
    <w:name w:val="toc 2"/>
    <w:basedOn w:val="Normal"/>
    <w:next w:val="Normal"/>
    <w:autoRedefine/>
    <w:uiPriority w:val="39"/>
    <w:unhideWhenUsed/>
    <w:rsid w:val="00172422"/>
    <w:pPr>
      <w:spacing w:after="100"/>
      <w:ind w:left="240"/>
    </w:pPr>
  </w:style>
  <w:style w:type="paragraph" w:styleId="TOC3">
    <w:name w:val="toc 3"/>
    <w:basedOn w:val="Normal"/>
    <w:next w:val="Normal"/>
    <w:autoRedefine/>
    <w:uiPriority w:val="39"/>
    <w:unhideWhenUsed/>
    <w:rsid w:val="00172422"/>
    <w:pPr>
      <w:spacing w:after="100"/>
      <w:ind w:left="480"/>
    </w:pPr>
  </w:style>
  <w:style w:type="paragraph" w:styleId="TOC1">
    <w:name w:val="toc 1"/>
    <w:basedOn w:val="Normal"/>
    <w:next w:val="Normal"/>
    <w:autoRedefine/>
    <w:uiPriority w:val="39"/>
    <w:unhideWhenUsed/>
    <w:rsid w:val="00172422"/>
    <w:pPr>
      <w:widowControl/>
      <w:kinsoku/>
      <w:spacing w:after="100" w:line="259"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7999">
      <w:bodyDiv w:val="1"/>
      <w:marLeft w:val="0"/>
      <w:marRight w:val="0"/>
      <w:marTop w:val="0"/>
      <w:marBottom w:val="0"/>
      <w:divBdr>
        <w:top w:val="none" w:sz="0" w:space="0" w:color="auto"/>
        <w:left w:val="none" w:sz="0" w:space="0" w:color="auto"/>
        <w:bottom w:val="none" w:sz="0" w:space="0" w:color="auto"/>
        <w:right w:val="none" w:sz="0" w:space="0" w:color="auto"/>
      </w:divBdr>
      <w:divsChild>
        <w:div w:id="860434746">
          <w:marLeft w:val="3825"/>
          <w:marRight w:val="0"/>
          <w:marTop w:val="0"/>
          <w:marBottom w:val="0"/>
          <w:divBdr>
            <w:top w:val="none" w:sz="0" w:space="0" w:color="auto"/>
            <w:left w:val="none" w:sz="0" w:space="0" w:color="auto"/>
            <w:bottom w:val="none" w:sz="0" w:space="0" w:color="auto"/>
            <w:right w:val="none" w:sz="0" w:space="0" w:color="auto"/>
          </w:divBdr>
        </w:div>
      </w:divsChild>
    </w:div>
    <w:div w:id="197421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nley.sinkfield@sgsc.edu"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Douglas Campus	Student Success, Room 118 Powell Hall, 912.260.4435Valdosta Campus	SGC Entry Program, Entrance #9 of the University Center, 229.293.6135Americus Campus	SGC Entry Program, English Building, Room 241, 229.931.5141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D48CB3-99FC-480F-B3CA-FA6F7AF9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3711</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GUIDELINES FOR STUDENTS WITH DISABILITIES</vt:lpstr>
    </vt:vector>
  </TitlesOfParts>
  <Company>SOUTH GEORGIA        COLLEGE</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STUDENTS WITH DISABILITIES</dc:title>
  <dc:subject/>
  <dc:creator>Annette Nation</dc:creator>
  <cp:keywords/>
  <dc:description/>
  <cp:lastModifiedBy>Stanley Sinkfield</cp:lastModifiedBy>
  <cp:revision>24</cp:revision>
  <cp:lastPrinted>2018-10-03T13:19:00Z</cp:lastPrinted>
  <dcterms:created xsi:type="dcterms:W3CDTF">2018-08-29T18:38:00Z</dcterms:created>
  <dcterms:modified xsi:type="dcterms:W3CDTF">2019-11-14T15:52:00Z</dcterms:modified>
</cp:coreProperties>
</file>